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AE172D" w14:textId="77777777" w:rsidR="005534D3" w:rsidRPr="00D03B79" w:rsidRDefault="005534D3" w:rsidP="00CF286A">
      <w:pPr>
        <w:spacing w:after="0" w:line="259" w:lineRule="auto"/>
        <w:ind w:left="3909" w:right="0" w:firstLine="0"/>
        <w:jc w:val="left"/>
      </w:pPr>
      <w:r w:rsidRPr="00D03B79">
        <w:rPr>
          <w:noProof/>
        </w:rPr>
        <w:drawing>
          <wp:inline distT="0" distB="0" distL="0" distR="0" wp14:anchorId="60650785" wp14:editId="1EDE5AF3">
            <wp:extent cx="885825" cy="86677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710A49" w14:textId="77777777" w:rsidR="002244E5" w:rsidRPr="00D03B79" w:rsidRDefault="002244E5" w:rsidP="002244E5">
      <w:pPr>
        <w:spacing w:after="120" w:line="240" w:lineRule="auto"/>
        <w:jc w:val="center"/>
        <w:rPr>
          <w:rFonts w:ascii="Times New Roman" w:hAnsi="Times New Roman" w:cs="Times New Roman"/>
          <w:b/>
          <w:i w:val="0"/>
          <w:iCs/>
          <w:sz w:val="24"/>
          <w:szCs w:val="24"/>
        </w:rPr>
      </w:pPr>
      <w:r w:rsidRPr="00D03B79">
        <w:rPr>
          <w:rFonts w:ascii="Times New Roman" w:hAnsi="Times New Roman" w:cs="Times New Roman"/>
          <w:b/>
          <w:i w:val="0"/>
          <w:iCs/>
          <w:sz w:val="24"/>
          <w:szCs w:val="24"/>
        </w:rPr>
        <w:t>MINISTÉRIO DA ECONOMIA</w:t>
      </w:r>
    </w:p>
    <w:p w14:paraId="714917CB" w14:textId="6CA47AF8" w:rsidR="005534D3" w:rsidRPr="00D03B79" w:rsidRDefault="002244E5" w:rsidP="002244E5">
      <w:pPr>
        <w:spacing w:after="377" w:line="259" w:lineRule="auto"/>
        <w:ind w:left="80" w:right="0" w:firstLine="0"/>
        <w:jc w:val="center"/>
      </w:pPr>
      <w:r w:rsidRPr="00D03B79">
        <w:rPr>
          <w:rFonts w:ascii="Times New Roman" w:hAnsi="Times New Roman" w:cs="Times New Roman"/>
          <w:b/>
          <w:i w:val="0"/>
          <w:iCs/>
          <w:sz w:val="24"/>
          <w:szCs w:val="24"/>
        </w:rPr>
        <w:t>Secretaria Especial de Previdência e Trabalho</w:t>
      </w:r>
      <w:r w:rsidR="005534D3" w:rsidRPr="00D03B79">
        <w:rPr>
          <w:b/>
          <w:i w:val="0"/>
          <w:sz w:val="28"/>
        </w:rPr>
        <w:t xml:space="preserve"> </w:t>
      </w:r>
    </w:p>
    <w:p w14:paraId="1C22B57E" w14:textId="77777777" w:rsidR="005534D3" w:rsidRPr="00D03B79" w:rsidRDefault="005534D3" w:rsidP="00CF286A">
      <w:pPr>
        <w:spacing w:after="213" w:line="259" w:lineRule="auto"/>
        <w:ind w:left="124" w:right="0" w:firstLine="0"/>
        <w:jc w:val="center"/>
      </w:pPr>
      <w:r w:rsidRPr="00D03B79">
        <w:rPr>
          <w:b/>
          <w:i w:val="0"/>
          <w:sz w:val="44"/>
        </w:rPr>
        <w:t xml:space="preserve"> </w:t>
      </w:r>
    </w:p>
    <w:p w14:paraId="7A99683B" w14:textId="77777777" w:rsidR="005534D3" w:rsidRPr="00D03B79" w:rsidRDefault="005534D3" w:rsidP="00CF286A">
      <w:pPr>
        <w:spacing w:after="23" w:line="259" w:lineRule="auto"/>
        <w:ind w:left="124" w:right="0" w:firstLine="0"/>
        <w:jc w:val="center"/>
      </w:pPr>
      <w:r w:rsidRPr="00D03B79">
        <w:rPr>
          <w:b/>
          <w:i w:val="0"/>
          <w:sz w:val="44"/>
        </w:rPr>
        <w:t xml:space="preserve"> </w:t>
      </w:r>
    </w:p>
    <w:p w14:paraId="6A4087E2" w14:textId="77777777" w:rsidR="005534D3" w:rsidRPr="00D03B79" w:rsidRDefault="005534D3" w:rsidP="00CF286A">
      <w:pPr>
        <w:spacing w:after="433" w:line="259" w:lineRule="auto"/>
        <w:ind w:left="69" w:right="0" w:firstLine="0"/>
        <w:jc w:val="center"/>
      </w:pPr>
      <w:r w:rsidRPr="00D03B79">
        <w:rPr>
          <w:b/>
          <w:i w:val="0"/>
          <w:sz w:val="24"/>
        </w:rPr>
        <w:t xml:space="preserve"> </w:t>
      </w:r>
    </w:p>
    <w:p w14:paraId="48A9CB08" w14:textId="77777777" w:rsidR="005534D3" w:rsidRPr="00D03B79" w:rsidRDefault="005534D3" w:rsidP="00CF286A">
      <w:pPr>
        <w:pStyle w:val="Ttulo1"/>
      </w:pPr>
      <w:r w:rsidRPr="00D03B79">
        <w:t>ATA</w:t>
      </w:r>
      <w:r w:rsidRPr="00D03B79">
        <w:rPr>
          <w:color w:val="000000"/>
          <w:sz w:val="24"/>
        </w:rPr>
        <w:t xml:space="preserve"> </w:t>
      </w:r>
    </w:p>
    <w:p w14:paraId="34DEDB42" w14:textId="77777777" w:rsidR="005534D3" w:rsidRPr="00D03B79" w:rsidRDefault="005534D3" w:rsidP="00CF286A">
      <w:pPr>
        <w:spacing w:after="136" w:line="259" w:lineRule="auto"/>
        <w:ind w:left="80" w:right="0" w:firstLine="0"/>
        <w:jc w:val="center"/>
      </w:pPr>
      <w:r w:rsidRPr="00D03B79">
        <w:rPr>
          <w:b/>
          <w:i w:val="0"/>
          <w:color w:val="0000FF"/>
          <w:sz w:val="28"/>
        </w:rPr>
        <w:t xml:space="preserve"> </w:t>
      </w:r>
    </w:p>
    <w:p w14:paraId="648E3549" w14:textId="77777777" w:rsidR="005534D3" w:rsidRPr="00D03B79" w:rsidRDefault="005534D3" w:rsidP="00CF286A">
      <w:pPr>
        <w:spacing w:after="246" w:line="259" w:lineRule="auto"/>
        <w:ind w:left="80" w:right="0" w:firstLine="0"/>
        <w:jc w:val="center"/>
      </w:pPr>
      <w:r w:rsidRPr="00D03B79">
        <w:rPr>
          <w:b/>
          <w:i w:val="0"/>
          <w:color w:val="0000FF"/>
          <w:sz w:val="28"/>
        </w:rPr>
        <w:t xml:space="preserve"> </w:t>
      </w:r>
    </w:p>
    <w:p w14:paraId="3E9F2835" w14:textId="77777777" w:rsidR="005534D3" w:rsidRPr="00D03B79" w:rsidRDefault="005534D3" w:rsidP="00CF286A">
      <w:pPr>
        <w:spacing w:after="191" w:line="259" w:lineRule="auto"/>
        <w:ind w:left="113" w:right="0" w:firstLine="0"/>
        <w:jc w:val="center"/>
      </w:pPr>
      <w:r w:rsidRPr="00D03B79">
        <w:rPr>
          <w:b/>
          <w:i w:val="0"/>
          <w:sz w:val="40"/>
        </w:rPr>
        <w:t xml:space="preserve"> </w:t>
      </w:r>
    </w:p>
    <w:p w14:paraId="6293A8F6" w14:textId="77777777" w:rsidR="00B80ADF" w:rsidRDefault="005534D3" w:rsidP="00CF04F8">
      <w:pPr>
        <w:spacing w:after="0" w:line="259" w:lineRule="auto"/>
        <w:ind w:left="4" w:right="0" w:firstLine="0"/>
        <w:jc w:val="center"/>
        <w:rPr>
          <w:b/>
          <w:i w:val="0"/>
          <w:sz w:val="40"/>
        </w:rPr>
      </w:pPr>
      <w:r w:rsidRPr="00D03B79">
        <w:rPr>
          <w:b/>
          <w:i w:val="0"/>
          <w:sz w:val="40"/>
        </w:rPr>
        <w:t>2</w:t>
      </w:r>
      <w:r w:rsidR="00671C8D" w:rsidRPr="00D03B79">
        <w:rPr>
          <w:b/>
          <w:i w:val="0"/>
          <w:sz w:val="40"/>
        </w:rPr>
        <w:t>6</w:t>
      </w:r>
      <w:r w:rsidR="00B80ADF">
        <w:rPr>
          <w:b/>
          <w:i w:val="0"/>
          <w:sz w:val="40"/>
        </w:rPr>
        <w:t>7</w:t>
      </w:r>
      <w:r w:rsidRPr="00D03B79">
        <w:rPr>
          <w:b/>
          <w:i w:val="0"/>
          <w:sz w:val="40"/>
        </w:rPr>
        <w:t>ª REUNIÃO ORDINÁRIA DO</w:t>
      </w:r>
      <w:r w:rsidR="00CF04F8" w:rsidRPr="00D03B79">
        <w:rPr>
          <w:b/>
          <w:i w:val="0"/>
          <w:sz w:val="40"/>
        </w:rPr>
        <w:t xml:space="preserve"> </w:t>
      </w:r>
      <w:r w:rsidRPr="00D03B79">
        <w:rPr>
          <w:b/>
          <w:i w:val="0"/>
          <w:sz w:val="40"/>
        </w:rPr>
        <w:t>CONSELHO NACIONAL DE PREVIDÊNCIA</w:t>
      </w:r>
      <w:r w:rsidR="00671C8D" w:rsidRPr="00D03B79">
        <w:rPr>
          <w:b/>
          <w:i w:val="0"/>
          <w:sz w:val="40"/>
        </w:rPr>
        <w:t xml:space="preserve"> SOCIAL</w:t>
      </w:r>
      <w:r w:rsidR="00CF04F8" w:rsidRPr="00D03B79">
        <w:rPr>
          <w:b/>
          <w:i w:val="0"/>
          <w:sz w:val="40"/>
        </w:rPr>
        <w:t xml:space="preserve"> </w:t>
      </w:r>
    </w:p>
    <w:p w14:paraId="72C0F29C" w14:textId="3F03C90A" w:rsidR="005534D3" w:rsidRPr="00D03B79" w:rsidRDefault="00B80ADF" w:rsidP="00CF04F8">
      <w:pPr>
        <w:spacing w:after="0" w:line="259" w:lineRule="auto"/>
        <w:ind w:left="4" w:right="0" w:firstLine="0"/>
        <w:jc w:val="center"/>
      </w:pPr>
      <w:r>
        <w:rPr>
          <w:b/>
          <w:i w:val="0"/>
          <w:sz w:val="40"/>
        </w:rPr>
        <w:t xml:space="preserve">- </w:t>
      </w:r>
      <w:r w:rsidR="005534D3" w:rsidRPr="00D03B79">
        <w:rPr>
          <w:b/>
          <w:i w:val="0"/>
          <w:sz w:val="40"/>
        </w:rPr>
        <w:t>CNP</w:t>
      </w:r>
      <w:r w:rsidR="00671C8D" w:rsidRPr="00D03B79">
        <w:rPr>
          <w:b/>
          <w:i w:val="0"/>
          <w:sz w:val="40"/>
        </w:rPr>
        <w:t>S</w:t>
      </w:r>
      <w:r>
        <w:rPr>
          <w:b/>
          <w:i w:val="0"/>
          <w:sz w:val="40"/>
        </w:rPr>
        <w:t xml:space="preserve"> -</w:t>
      </w:r>
    </w:p>
    <w:p w14:paraId="6F283D9C" w14:textId="77777777" w:rsidR="005534D3" w:rsidRPr="00D03B79" w:rsidRDefault="005534D3" w:rsidP="00CF286A">
      <w:pPr>
        <w:spacing w:after="151" w:line="259" w:lineRule="auto"/>
        <w:ind w:left="69" w:right="0" w:firstLine="0"/>
        <w:jc w:val="center"/>
      </w:pPr>
      <w:r w:rsidRPr="00D03B79">
        <w:rPr>
          <w:b/>
          <w:i w:val="0"/>
          <w:sz w:val="24"/>
        </w:rPr>
        <w:t xml:space="preserve"> </w:t>
      </w:r>
    </w:p>
    <w:p w14:paraId="75D07C16" w14:textId="77777777" w:rsidR="005534D3" w:rsidRPr="00D03B79" w:rsidRDefault="005534D3" w:rsidP="00CF286A">
      <w:pPr>
        <w:spacing w:after="134" w:line="259" w:lineRule="auto"/>
        <w:ind w:left="80" w:right="0" w:firstLine="0"/>
        <w:jc w:val="center"/>
      </w:pPr>
      <w:r w:rsidRPr="00D03B79">
        <w:rPr>
          <w:b/>
          <w:i w:val="0"/>
          <w:color w:val="0000FF"/>
          <w:sz w:val="28"/>
        </w:rPr>
        <w:t xml:space="preserve"> </w:t>
      </w:r>
    </w:p>
    <w:p w14:paraId="5A353FEB" w14:textId="77777777" w:rsidR="005534D3" w:rsidRPr="00D03B79" w:rsidRDefault="005534D3" w:rsidP="00CF286A">
      <w:pPr>
        <w:spacing w:after="134" w:line="259" w:lineRule="auto"/>
        <w:ind w:left="80" w:right="0" w:firstLine="0"/>
        <w:jc w:val="center"/>
      </w:pPr>
      <w:r w:rsidRPr="00D03B79">
        <w:rPr>
          <w:b/>
          <w:i w:val="0"/>
          <w:color w:val="0000FF"/>
          <w:sz w:val="28"/>
        </w:rPr>
        <w:t xml:space="preserve"> </w:t>
      </w:r>
    </w:p>
    <w:p w14:paraId="47E1F1D0" w14:textId="77777777" w:rsidR="005534D3" w:rsidRPr="00D03B79" w:rsidRDefault="005534D3" w:rsidP="00CF286A">
      <w:pPr>
        <w:spacing w:after="136" w:line="259" w:lineRule="auto"/>
        <w:ind w:left="80" w:right="0" w:firstLine="0"/>
        <w:jc w:val="center"/>
      </w:pPr>
      <w:r w:rsidRPr="00D03B79">
        <w:rPr>
          <w:b/>
          <w:i w:val="0"/>
          <w:color w:val="0000FF"/>
          <w:sz w:val="28"/>
        </w:rPr>
        <w:t xml:space="preserve"> </w:t>
      </w:r>
    </w:p>
    <w:p w14:paraId="4206916D" w14:textId="77777777" w:rsidR="005534D3" w:rsidRPr="00D03B79" w:rsidRDefault="005534D3" w:rsidP="00CF286A">
      <w:pPr>
        <w:spacing w:after="134" w:line="259" w:lineRule="auto"/>
        <w:ind w:left="80" w:right="0" w:firstLine="0"/>
        <w:jc w:val="center"/>
      </w:pPr>
      <w:r w:rsidRPr="00D03B79">
        <w:rPr>
          <w:b/>
          <w:i w:val="0"/>
          <w:color w:val="0000FF"/>
          <w:sz w:val="28"/>
        </w:rPr>
        <w:t xml:space="preserve"> </w:t>
      </w:r>
    </w:p>
    <w:p w14:paraId="1105ECC6" w14:textId="77777777" w:rsidR="005534D3" w:rsidRPr="00D03B79" w:rsidRDefault="005534D3" w:rsidP="00CF286A">
      <w:pPr>
        <w:spacing w:after="134" w:line="259" w:lineRule="auto"/>
        <w:ind w:left="80" w:right="0" w:firstLine="0"/>
        <w:jc w:val="center"/>
      </w:pPr>
      <w:r w:rsidRPr="00D03B79">
        <w:rPr>
          <w:b/>
          <w:i w:val="0"/>
          <w:color w:val="0000FF"/>
          <w:sz w:val="28"/>
        </w:rPr>
        <w:t xml:space="preserve"> </w:t>
      </w:r>
    </w:p>
    <w:p w14:paraId="16B37CFB" w14:textId="08B43B21" w:rsidR="009925C4" w:rsidRDefault="009925C4" w:rsidP="00CF286A">
      <w:pPr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054D28A0" w14:textId="77777777" w:rsidR="00C74CF0" w:rsidRPr="00D03B79" w:rsidRDefault="00C74CF0" w:rsidP="00CF286A">
      <w:pPr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7ECE55FD" w14:textId="723B8E1C" w:rsidR="005534D3" w:rsidRPr="00D03B79" w:rsidRDefault="005534D3" w:rsidP="00CF286A">
      <w:pPr>
        <w:spacing w:after="134" w:line="259" w:lineRule="auto"/>
        <w:ind w:left="8" w:right="0" w:firstLine="0"/>
        <w:jc w:val="center"/>
      </w:pPr>
      <w:r w:rsidRPr="00D03B79">
        <w:rPr>
          <w:b/>
          <w:i w:val="0"/>
          <w:color w:val="0000FF"/>
          <w:sz w:val="28"/>
        </w:rPr>
        <w:t xml:space="preserve">Brasília, </w:t>
      </w:r>
      <w:r w:rsidR="00B80ADF">
        <w:rPr>
          <w:b/>
          <w:i w:val="0"/>
          <w:color w:val="0000FF"/>
          <w:sz w:val="28"/>
        </w:rPr>
        <w:t>05 de dezembro</w:t>
      </w:r>
      <w:r w:rsidRPr="00D03B79">
        <w:rPr>
          <w:b/>
          <w:i w:val="0"/>
          <w:color w:val="0000FF"/>
          <w:sz w:val="28"/>
        </w:rPr>
        <w:t xml:space="preserve"> de 201</w:t>
      </w:r>
      <w:r w:rsidR="00FC6653" w:rsidRPr="00D03B79">
        <w:rPr>
          <w:b/>
          <w:i w:val="0"/>
          <w:color w:val="0000FF"/>
          <w:sz w:val="28"/>
        </w:rPr>
        <w:t>9</w:t>
      </w:r>
      <w:r w:rsidRPr="00D03B79">
        <w:rPr>
          <w:b/>
          <w:i w:val="0"/>
          <w:color w:val="0000FF"/>
          <w:sz w:val="28"/>
        </w:rPr>
        <w:t xml:space="preserve"> </w:t>
      </w:r>
    </w:p>
    <w:p w14:paraId="4CC5BC93" w14:textId="77777777" w:rsidR="005534D3" w:rsidRPr="00D03B79" w:rsidRDefault="005534D3" w:rsidP="00CF286A">
      <w:pPr>
        <w:spacing w:after="82" w:line="259" w:lineRule="auto"/>
        <w:ind w:left="80" w:right="0" w:firstLine="0"/>
        <w:jc w:val="center"/>
        <w:rPr>
          <w:b/>
          <w:i w:val="0"/>
          <w:color w:val="0000FF"/>
          <w:sz w:val="28"/>
        </w:rPr>
      </w:pPr>
      <w:r w:rsidRPr="00D03B79">
        <w:rPr>
          <w:b/>
          <w:i w:val="0"/>
          <w:color w:val="0000FF"/>
          <w:sz w:val="28"/>
        </w:rPr>
        <w:t xml:space="preserve"> </w:t>
      </w:r>
    </w:p>
    <w:p w14:paraId="58E0425F" w14:textId="77777777" w:rsidR="00F6649B" w:rsidRPr="00D03B79" w:rsidRDefault="00F6649B" w:rsidP="00CF286A">
      <w:pPr>
        <w:spacing w:after="82" w:line="259" w:lineRule="auto"/>
        <w:ind w:left="80" w:right="0" w:firstLine="0"/>
        <w:jc w:val="center"/>
      </w:pPr>
    </w:p>
    <w:p w14:paraId="2E5F10BA" w14:textId="77777777" w:rsidR="005534D3" w:rsidRPr="00D03B79" w:rsidRDefault="005534D3" w:rsidP="00CF286A">
      <w:pPr>
        <w:spacing w:after="120" w:line="240" w:lineRule="auto"/>
        <w:ind w:left="5" w:right="0" w:firstLine="0"/>
        <w:jc w:val="center"/>
      </w:pPr>
      <w:r w:rsidRPr="00D03B79">
        <w:rPr>
          <w:i w:val="0"/>
        </w:rPr>
        <w:lastRenderedPageBreak/>
        <w:t xml:space="preserve">Esplanada dos Ministérios </w:t>
      </w:r>
      <w:r w:rsidRPr="00D03B79">
        <w:rPr>
          <w:i w:val="0"/>
          <w:color w:val="FF0000"/>
        </w:rPr>
        <w:t>|</w:t>
      </w:r>
      <w:r w:rsidRPr="00D03B79">
        <w:rPr>
          <w:i w:val="0"/>
        </w:rPr>
        <w:t>Bloco F</w:t>
      </w:r>
      <w:r w:rsidRPr="00D03B79">
        <w:rPr>
          <w:i w:val="0"/>
          <w:color w:val="FF0000"/>
        </w:rPr>
        <w:t>|</w:t>
      </w:r>
      <w:r w:rsidRPr="00D03B79">
        <w:rPr>
          <w:i w:val="0"/>
        </w:rPr>
        <w:t xml:space="preserve"> sala 902</w:t>
      </w:r>
      <w:r w:rsidRPr="00D03B79">
        <w:rPr>
          <w:i w:val="0"/>
          <w:color w:val="FF0000"/>
        </w:rPr>
        <w:t>|</w:t>
      </w:r>
      <w:r w:rsidRPr="00D03B79">
        <w:rPr>
          <w:i w:val="0"/>
        </w:rPr>
        <w:t xml:space="preserve"> Brasília – DF </w:t>
      </w:r>
    </w:p>
    <w:p w14:paraId="10117DB9" w14:textId="77777777" w:rsidR="005534D3" w:rsidRPr="00D03B79" w:rsidRDefault="005534D3" w:rsidP="00CF286A">
      <w:pPr>
        <w:spacing w:after="120" w:line="240" w:lineRule="auto"/>
        <w:ind w:left="3219" w:right="0" w:firstLine="0"/>
        <w:jc w:val="left"/>
      </w:pPr>
      <w:r w:rsidRPr="00D03B79">
        <w:rPr>
          <w:b/>
          <w:i w:val="0"/>
        </w:rPr>
        <w:t xml:space="preserve">MINISTÉRIO DA </w:t>
      </w:r>
      <w:r w:rsidR="00FC6653" w:rsidRPr="00D03B79">
        <w:rPr>
          <w:b/>
          <w:i w:val="0"/>
        </w:rPr>
        <w:t>ECONOMIA</w:t>
      </w:r>
      <w:r w:rsidRPr="00D03B79">
        <w:rPr>
          <w:b/>
          <w:i w:val="0"/>
        </w:rPr>
        <w:t xml:space="preserve"> </w:t>
      </w:r>
    </w:p>
    <w:p w14:paraId="0A10E6FF" w14:textId="4E2BCCA4" w:rsidR="005534D3" w:rsidRPr="00D03B79" w:rsidRDefault="002244E5" w:rsidP="002244E5">
      <w:pPr>
        <w:spacing w:after="105" w:line="259" w:lineRule="auto"/>
        <w:ind w:left="0" w:right="7" w:firstLine="0"/>
      </w:pPr>
      <w:r w:rsidRPr="00D03B79">
        <w:rPr>
          <w:b/>
          <w:i w:val="0"/>
        </w:rPr>
        <w:t xml:space="preserve">                           </w:t>
      </w:r>
      <w:r w:rsidRPr="00D03B79">
        <w:rPr>
          <w:b/>
          <w:i w:val="0"/>
        </w:rPr>
        <w:tab/>
      </w:r>
      <w:r w:rsidR="005534D3" w:rsidRPr="00D03B79">
        <w:rPr>
          <w:b/>
          <w:i w:val="0"/>
        </w:rPr>
        <w:t>Conselho Nacional de Previdência</w:t>
      </w:r>
      <w:r w:rsidR="00671C8D" w:rsidRPr="00D03B79">
        <w:rPr>
          <w:b/>
          <w:i w:val="0"/>
        </w:rPr>
        <w:t xml:space="preserve"> Social</w:t>
      </w:r>
      <w:r w:rsidR="005534D3" w:rsidRPr="00D03B79">
        <w:rPr>
          <w:b/>
          <w:i w:val="0"/>
        </w:rPr>
        <w:t xml:space="preserve"> – CNP</w:t>
      </w:r>
      <w:r w:rsidR="00671C8D" w:rsidRPr="00D03B79">
        <w:rPr>
          <w:b/>
          <w:i w:val="0"/>
        </w:rPr>
        <w:t>S</w:t>
      </w:r>
    </w:p>
    <w:p w14:paraId="457A6E5F" w14:textId="77777777" w:rsidR="005534D3" w:rsidRPr="00D03B79" w:rsidRDefault="005534D3" w:rsidP="00CF286A">
      <w:pPr>
        <w:spacing w:after="105" w:line="259" w:lineRule="auto"/>
        <w:ind w:left="63" w:right="0" w:firstLine="0"/>
        <w:jc w:val="center"/>
      </w:pPr>
      <w:r w:rsidRPr="00D03B79">
        <w:rPr>
          <w:b/>
          <w:i w:val="0"/>
        </w:rPr>
        <w:t xml:space="preserve"> </w:t>
      </w:r>
    </w:p>
    <w:p w14:paraId="04E91306" w14:textId="6D85CEF8" w:rsidR="005534D3" w:rsidRPr="00D03B79" w:rsidRDefault="005534D3" w:rsidP="002244E5">
      <w:pPr>
        <w:pStyle w:val="Ttulo2"/>
        <w:spacing w:after="115"/>
        <w:ind w:left="0" w:right="7" w:firstLine="0"/>
        <w:jc w:val="center"/>
      </w:pPr>
      <w:r w:rsidRPr="00D03B79">
        <w:t>ATA DA 2</w:t>
      </w:r>
      <w:r w:rsidR="00671C8D" w:rsidRPr="00D03B79">
        <w:t>6</w:t>
      </w:r>
      <w:r w:rsidR="00B80ADF">
        <w:t>7</w:t>
      </w:r>
      <w:r w:rsidRPr="00D03B79">
        <w:t>ª REUNIÃO ORDINÁRIA DO CNP</w:t>
      </w:r>
      <w:r w:rsidR="00671C8D" w:rsidRPr="00D03B79">
        <w:t>S</w:t>
      </w:r>
      <w:r w:rsidRPr="00D03B79">
        <w:t xml:space="preserve"> </w:t>
      </w:r>
    </w:p>
    <w:p w14:paraId="7C8B7EDB" w14:textId="77777777" w:rsidR="005534D3" w:rsidRPr="00D03B79" w:rsidRDefault="005534D3" w:rsidP="00CF286A">
      <w:pPr>
        <w:spacing w:after="117" w:line="259" w:lineRule="auto"/>
        <w:ind w:left="69" w:right="0" w:firstLine="0"/>
        <w:jc w:val="center"/>
      </w:pPr>
      <w:r w:rsidRPr="00D03B79">
        <w:rPr>
          <w:b/>
          <w:i w:val="0"/>
          <w:sz w:val="24"/>
        </w:rPr>
        <w:t xml:space="preserve"> </w:t>
      </w:r>
    </w:p>
    <w:p w14:paraId="0E8E81CF" w14:textId="2C8FE72F" w:rsidR="005534D3" w:rsidRPr="00D03B79" w:rsidRDefault="005534D3" w:rsidP="00CF286A">
      <w:pPr>
        <w:spacing w:after="116" w:line="259" w:lineRule="auto"/>
        <w:ind w:left="-5" w:right="0"/>
      </w:pPr>
      <w:r w:rsidRPr="00D03B79">
        <w:rPr>
          <w:b/>
          <w:i w:val="0"/>
          <w:sz w:val="24"/>
        </w:rPr>
        <w:t xml:space="preserve">DATA: </w:t>
      </w:r>
      <w:r w:rsidR="00B80ADF">
        <w:rPr>
          <w:i w:val="0"/>
          <w:sz w:val="24"/>
        </w:rPr>
        <w:t>05 de dezembro</w:t>
      </w:r>
      <w:r w:rsidRPr="00D03B79">
        <w:rPr>
          <w:i w:val="0"/>
          <w:sz w:val="24"/>
        </w:rPr>
        <w:t xml:space="preserve"> de 201</w:t>
      </w:r>
      <w:r w:rsidR="00FC6653" w:rsidRPr="00D03B79">
        <w:rPr>
          <w:i w:val="0"/>
          <w:sz w:val="24"/>
        </w:rPr>
        <w:t>9</w:t>
      </w:r>
      <w:r w:rsidRPr="00D03B79">
        <w:rPr>
          <w:i w:val="0"/>
          <w:sz w:val="24"/>
        </w:rPr>
        <w:t xml:space="preserve"> </w:t>
      </w:r>
    </w:p>
    <w:p w14:paraId="0C16AB8F" w14:textId="77777777" w:rsidR="005534D3" w:rsidRPr="00D03B79" w:rsidRDefault="005534D3" w:rsidP="00CF286A">
      <w:pPr>
        <w:spacing w:after="116" w:line="259" w:lineRule="auto"/>
        <w:ind w:left="-5" w:right="0"/>
      </w:pPr>
      <w:r w:rsidRPr="00D03B79">
        <w:rPr>
          <w:b/>
          <w:i w:val="0"/>
          <w:sz w:val="24"/>
        </w:rPr>
        <w:t xml:space="preserve">LOCAL: </w:t>
      </w:r>
      <w:r w:rsidRPr="00D03B79">
        <w:rPr>
          <w:i w:val="0"/>
          <w:sz w:val="24"/>
        </w:rPr>
        <w:t xml:space="preserve">Esplanada dos Ministérios </w:t>
      </w:r>
      <w:r w:rsidR="009925C4" w:rsidRPr="00D03B79">
        <w:rPr>
          <w:i w:val="0"/>
          <w:sz w:val="24"/>
        </w:rPr>
        <w:t>–</w:t>
      </w:r>
      <w:r w:rsidRPr="00D03B79">
        <w:rPr>
          <w:i w:val="0"/>
          <w:sz w:val="24"/>
        </w:rPr>
        <w:t xml:space="preserve"> </w:t>
      </w:r>
      <w:r w:rsidR="009925C4" w:rsidRPr="00D03B79">
        <w:rPr>
          <w:i w:val="0"/>
          <w:sz w:val="24"/>
        </w:rPr>
        <w:t xml:space="preserve">Ministério da </w:t>
      </w:r>
      <w:r w:rsidR="0022617F" w:rsidRPr="00D03B79">
        <w:rPr>
          <w:i w:val="0"/>
          <w:sz w:val="24"/>
        </w:rPr>
        <w:t>Economia</w:t>
      </w:r>
      <w:r w:rsidR="009925C4" w:rsidRPr="00D03B79">
        <w:rPr>
          <w:i w:val="0"/>
          <w:sz w:val="24"/>
        </w:rPr>
        <w:t xml:space="preserve">, </w:t>
      </w:r>
      <w:r w:rsidRPr="00D03B79">
        <w:rPr>
          <w:i w:val="0"/>
          <w:sz w:val="24"/>
        </w:rPr>
        <w:t xml:space="preserve">Bloco F, Sala 902 </w:t>
      </w:r>
    </w:p>
    <w:p w14:paraId="5CC039C1" w14:textId="77777777" w:rsidR="005534D3" w:rsidRPr="00D03B79" w:rsidRDefault="005534D3" w:rsidP="00CF286A">
      <w:pPr>
        <w:spacing w:after="115" w:line="259" w:lineRule="auto"/>
        <w:ind w:left="0" w:right="0" w:firstLine="0"/>
        <w:jc w:val="left"/>
      </w:pPr>
      <w:r w:rsidRPr="00D03B79">
        <w:rPr>
          <w:i w:val="0"/>
          <w:sz w:val="24"/>
        </w:rPr>
        <w:t xml:space="preserve"> </w:t>
      </w:r>
    </w:p>
    <w:p w14:paraId="557492C7" w14:textId="76DE6890" w:rsidR="005534D3" w:rsidRPr="00D03B79" w:rsidRDefault="00820AC1" w:rsidP="00CF286A">
      <w:pPr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D03B79">
        <w:rPr>
          <w:b/>
          <w:i w:val="0"/>
          <w:color w:val="000000" w:themeColor="text1"/>
          <w:sz w:val="24"/>
        </w:rPr>
        <w:t>PRESENÇAS</w:t>
      </w:r>
    </w:p>
    <w:p w14:paraId="742FCB2F" w14:textId="77777777" w:rsidR="009925C4" w:rsidRPr="00C74CF0" w:rsidRDefault="009925C4" w:rsidP="00CF286A">
      <w:pPr>
        <w:spacing w:after="116" w:line="259" w:lineRule="auto"/>
        <w:ind w:left="-5" w:right="0"/>
        <w:jc w:val="left"/>
        <w:rPr>
          <w:b/>
          <w:i w:val="0"/>
          <w:color w:val="000000" w:themeColor="text1"/>
          <w:sz w:val="14"/>
          <w:szCs w:val="14"/>
        </w:rPr>
      </w:pPr>
    </w:p>
    <w:p w14:paraId="6892C3AE" w14:textId="77777777" w:rsidR="009925C4" w:rsidRPr="00D03B79" w:rsidRDefault="009925C4" w:rsidP="00CF286A">
      <w:pPr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D03B79">
        <w:rPr>
          <w:b/>
          <w:i w:val="0"/>
          <w:color w:val="000000" w:themeColor="text1"/>
          <w:sz w:val="24"/>
        </w:rPr>
        <w:t>Representantes do Governo</w:t>
      </w:r>
    </w:p>
    <w:p w14:paraId="792CD18A" w14:textId="5E2251BF" w:rsidR="00671C8D" w:rsidRDefault="00671C8D" w:rsidP="009272A8">
      <w:pPr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3A6046">
        <w:rPr>
          <w:i w:val="0"/>
          <w:color w:val="000000" w:themeColor="text1"/>
          <w:sz w:val="24"/>
          <w:szCs w:val="24"/>
        </w:rPr>
        <w:t>ME – Benedito Adalberto Brunca</w:t>
      </w:r>
    </w:p>
    <w:p w14:paraId="65A6FBA7" w14:textId="5A322399" w:rsidR="00720794" w:rsidRPr="003A6046" w:rsidRDefault="00720794" w:rsidP="009272A8">
      <w:pPr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>
        <w:rPr>
          <w:i w:val="0"/>
          <w:color w:val="000000" w:themeColor="text1"/>
          <w:sz w:val="24"/>
          <w:szCs w:val="24"/>
        </w:rPr>
        <w:t>ME – Bernardo Schettini</w:t>
      </w:r>
    </w:p>
    <w:p w14:paraId="5FF04B64" w14:textId="77777777" w:rsidR="009272A8" w:rsidRPr="00C74CF0" w:rsidRDefault="009272A8" w:rsidP="00C22EC1">
      <w:pPr>
        <w:spacing w:after="116" w:line="259" w:lineRule="auto"/>
        <w:ind w:left="-5" w:right="0"/>
        <w:rPr>
          <w:i w:val="0"/>
          <w:color w:val="000000" w:themeColor="text1"/>
          <w:sz w:val="14"/>
          <w:szCs w:val="14"/>
        </w:rPr>
      </w:pPr>
    </w:p>
    <w:p w14:paraId="20893457" w14:textId="77777777" w:rsidR="009925C4" w:rsidRPr="00D03B79" w:rsidRDefault="009925C4" w:rsidP="00CF286A">
      <w:pPr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D03B79">
        <w:rPr>
          <w:b/>
          <w:i w:val="0"/>
          <w:color w:val="000000" w:themeColor="text1"/>
          <w:sz w:val="24"/>
          <w:szCs w:val="24"/>
        </w:rPr>
        <w:t>Representações dos Aposentados e Pensionistas</w:t>
      </w:r>
    </w:p>
    <w:p w14:paraId="3C3BFFFB" w14:textId="499E83C3" w:rsidR="00720794" w:rsidRDefault="00720794" w:rsidP="00671C8D">
      <w:pPr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>
        <w:rPr>
          <w:i w:val="0"/>
          <w:color w:val="000000" w:themeColor="text1"/>
          <w:sz w:val="24"/>
          <w:szCs w:val="24"/>
        </w:rPr>
        <w:t>SINTAPI/CUT – José Tadeu Peixoto da Costa</w:t>
      </w:r>
    </w:p>
    <w:p w14:paraId="67AA3EF8" w14:textId="6131B42B" w:rsidR="00671C8D" w:rsidRDefault="00671C8D" w:rsidP="00671C8D">
      <w:pPr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3A6046">
        <w:rPr>
          <w:i w:val="0"/>
          <w:color w:val="000000" w:themeColor="text1"/>
          <w:sz w:val="24"/>
          <w:szCs w:val="24"/>
        </w:rPr>
        <w:t>COBAP – Marcos Barroso de Oliveira</w:t>
      </w:r>
    </w:p>
    <w:p w14:paraId="4AD9B7C7" w14:textId="353BC2A9" w:rsidR="00720794" w:rsidRPr="003A6046" w:rsidRDefault="00720794" w:rsidP="00671C8D">
      <w:pPr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>
        <w:rPr>
          <w:i w:val="0"/>
          <w:color w:val="000000" w:themeColor="text1"/>
          <w:sz w:val="24"/>
          <w:szCs w:val="24"/>
        </w:rPr>
        <w:t>SINDNAPI – Milton Baptista de Souza Filho</w:t>
      </w:r>
    </w:p>
    <w:p w14:paraId="447BE57C" w14:textId="77777777" w:rsidR="00D05B12" w:rsidRPr="00C74CF0" w:rsidRDefault="00D05B12" w:rsidP="00CF286A">
      <w:pPr>
        <w:spacing w:after="116" w:line="259" w:lineRule="auto"/>
        <w:ind w:left="-5" w:right="0"/>
        <w:rPr>
          <w:b/>
          <w:i w:val="0"/>
          <w:color w:val="000000" w:themeColor="text1"/>
          <w:sz w:val="14"/>
          <w:szCs w:val="14"/>
        </w:rPr>
      </w:pPr>
    </w:p>
    <w:p w14:paraId="63D791CA" w14:textId="39BDE160" w:rsidR="009925C4" w:rsidRPr="00D03B79" w:rsidRDefault="009925C4" w:rsidP="00CF286A">
      <w:pPr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D03B79">
        <w:rPr>
          <w:b/>
          <w:i w:val="0"/>
          <w:color w:val="000000" w:themeColor="text1"/>
          <w:sz w:val="24"/>
          <w:szCs w:val="24"/>
        </w:rPr>
        <w:t>Representações dos Trabalhadores em Atividade</w:t>
      </w:r>
    </w:p>
    <w:p w14:paraId="1C36DAE5" w14:textId="5B4E8FDA" w:rsidR="007108FB" w:rsidRDefault="007108FB" w:rsidP="00CF286A">
      <w:pPr>
        <w:spacing w:after="116" w:line="259" w:lineRule="auto"/>
        <w:ind w:left="-5" w:right="0"/>
        <w:rPr>
          <w:b/>
          <w:i w:val="0"/>
          <w:color w:val="000000" w:themeColor="text1"/>
          <w:sz w:val="24"/>
        </w:rPr>
      </w:pPr>
      <w:r w:rsidRPr="00D03B79">
        <w:rPr>
          <w:i w:val="0"/>
          <w:color w:val="000000" w:themeColor="text1"/>
          <w:sz w:val="24"/>
        </w:rPr>
        <w:t xml:space="preserve">FORÇA SINDICAL </w:t>
      </w:r>
      <w:r w:rsidR="00C22EC1" w:rsidRPr="00D03B79">
        <w:rPr>
          <w:i w:val="0"/>
          <w:color w:val="000000" w:themeColor="text1"/>
          <w:sz w:val="24"/>
        </w:rPr>
        <w:t>–</w:t>
      </w:r>
      <w:r w:rsidRPr="00D03B79">
        <w:rPr>
          <w:i w:val="0"/>
          <w:color w:val="000000" w:themeColor="text1"/>
          <w:sz w:val="24"/>
        </w:rPr>
        <w:t xml:space="preserve"> </w:t>
      </w:r>
      <w:bookmarkStart w:id="0" w:name="_Hlk3303616"/>
      <w:r w:rsidRPr="00D03B79">
        <w:rPr>
          <w:i w:val="0"/>
          <w:color w:val="000000" w:themeColor="text1"/>
          <w:sz w:val="24"/>
        </w:rPr>
        <w:t>Dionízio Martins de Macedo Filho</w:t>
      </w:r>
      <w:bookmarkEnd w:id="0"/>
      <w:r w:rsidRPr="00D03B79">
        <w:rPr>
          <w:b/>
          <w:i w:val="0"/>
          <w:color w:val="000000" w:themeColor="text1"/>
          <w:sz w:val="24"/>
        </w:rPr>
        <w:t xml:space="preserve"> </w:t>
      </w:r>
    </w:p>
    <w:p w14:paraId="1E7F9878" w14:textId="50A7AF53" w:rsidR="003A6046" w:rsidRDefault="003A6046" w:rsidP="003A6046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D03B79">
        <w:rPr>
          <w:i w:val="0"/>
          <w:color w:val="auto"/>
          <w:sz w:val="24"/>
        </w:rPr>
        <w:t>UGT – Natal Léo</w:t>
      </w:r>
    </w:p>
    <w:p w14:paraId="4BFDEC80" w14:textId="5C0C87B2" w:rsidR="00720794" w:rsidRDefault="00720794" w:rsidP="003A6046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CUT – Airosvaldo de Carmago</w:t>
      </w:r>
    </w:p>
    <w:p w14:paraId="67BEAB94" w14:textId="1B31414E" w:rsidR="00720794" w:rsidRPr="00D03B79" w:rsidRDefault="00720794" w:rsidP="003A6046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>
        <w:rPr>
          <w:i w:val="0"/>
          <w:color w:val="auto"/>
          <w:sz w:val="24"/>
        </w:rPr>
        <w:t>CONTAG – Evandro José Morello</w:t>
      </w:r>
    </w:p>
    <w:p w14:paraId="3605C85D" w14:textId="77777777" w:rsidR="00FC6653" w:rsidRPr="00C74CF0" w:rsidRDefault="00FC6653" w:rsidP="00CF286A">
      <w:pPr>
        <w:spacing w:after="116" w:line="259" w:lineRule="auto"/>
        <w:ind w:left="-5" w:right="0"/>
        <w:rPr>
          <w:i w:val="0"/>
          <w:color w:val="000000" w:themeColor="text1"/>
          <w:sz w:val="14"/>
          <w:szCs w:val="14"/>
        </w:rPr>
      </w:pPr>
    </w:p>
    <w:p w14:paraId="16E47872" w14:textId="77777777" w:rsidR="009925C4" w:rsidRPr="00D03B79" w:rsidRDefault="009925C4" w:rsidP="00CF286A">
      <w:pPr>
        <w:spacing w:after="116" w:line="259" w:lineRule="auto"/>
        <w:ind w:left="-5" w:right="0"/>
        <w:rPr>
          <w:b/>
          <w:i w:val="0"/>
          <w:color w:val="000000" w:themeColor="text1"/>
          <w:sz w:val="24"/>
        </w:rPr>
      </w:pPr>
      <w:r w:rsidRPr="00D03B79">
        <w:rPr>
          <w:b/>
          <w:i w:val="0"/>
          <w:color w:val="000000" w:themeColor="text1"/>
          <w:sz w:val="24"/>
        </w:rPr>
        <w:t>Representação dos Empregadores</w:t>
      </w:r>
    </w:p>
    <w:p w14:paraId="4B794E29" w14:textId="12CB8051" w:rsidR="00720794" w:rsidRDefault="00720794" w:rsidP="002244E5">
      <w:pPr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>CNM – Antônio Mário Rattes de Oliveira</w:t>
      </w:r>
    </w:p>
    <w:p w14:paraId="37E7FAAF" w14:textId="4BA31C16" w:rsidR="002244E5" w:rsidRPr="00D03B79" w:rsidRDefault="00DF2E03" w:rsidP="002244E5">
      <w:pPr>
        <w:rPr>
          <w:i w:val="0"/>
          <w:iCs/>
          <w:color w:val="000000" w:themeColor="text1"/>
          <w:sz w:val="24"/>
          <w:szCs w:val="24"/>
        </w:rPr>
      </w:pPr>
      <w:r w:rsidRPr="00D03B79">
        <w:rPr>
          <w:i w:val="0"/>
          <w:iCs/>
          <w:sz w:val="24"/>
          <w:szCs w:val="24"/>
        </w:rPr>
        <w:t>CNT – Guilherme Theo R. da Rocha Sampaio</w:t>
      </w:r>
    </w:p>
    <w:p w14:paraId="4CF46EED" w14:textId="77777777" w:rsidR="007108FB" w:rsidRPr="00C74CF0" w:rsidRDefault="007108FB" w:rsidP="00CF286A">
      <w:pPr>
        <w:spacing w:after="116" w:line="259" w:lineRule="auto"/>
        <w:ind w:left="-5" w:right="0"/>
        <w:rPr>
          <w:i w:val="0"/>
          <w:color w:val="000000" w:themeColor="text1"/>
          <w:sz w:val="14"/>
          <w:szCs w:val="14"/>
        </w:rPr>
      </w:pPr>
    </w:p>
    <w:p w14:paraId="58505788" w14:textId="77777777" w:rsidR="006C1C24" w:rsidRPr="00D03B79" w:rsidRDefault="006C1C24" w:rsidP="00CF286A">
      <w:pPr>
        <w:pStyle w:val="Ttulo2"/>
        <w:ind w:left="-5" w:right="0"/>
        <w:rPr>
          <w:color w:val="000000" w:themeColor="text1"/>
        </w:rPr>
      </w:pPr>
      <w:r w:rsidRPr="00D03B79">
        <w:rPr>
          <w:color w:val="000000" w:themeColor="text1"/>
        </w:rPr>
        <w:lastRenderedPageBreak/>
        <w:t xml:space="preserve">Convidados </w:t>
      </w:r>
    </w:p>
    <w:p w14:paraId="354AE5FD" w14:textId="07852E96" w:rsidR="00720794" w:rsidRDefault="00720794" w:rsidP="00720794">
      <w:pPr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>DATAPREV – Ubiramar Mendonça</w:t>
      </w:r>
    </w:p>
    <w:p w14:paraId="1B58F2F5" w14:textId="6C79DDFC" w:rsidR="00720794" w:rsidRDefault="00720794" w:rsidP="00720794">
      <w:pPr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>INSS – Elvis Sallera Garcia</w:t>
      </w:r>
    </w:p>
    <w:p w14:paraId="0250199D" w14:textId="7D280AC3" w:rsidR="00720794" w:rsidRDefault="00720794" w:rsidP="00720794">
      <w:pPr>
        <w:rPr>
          <w:i w:val="0"/>
          <w:iCs/>
          <w:sz w:val="24"/>
          <w:szCs w:val="24"/>
        </w:rPr>
      </w:pPr>
      <w:bookmarkStart w:id="1" w:name="_GoBack"/>
      <w:bookmarkEnd w:id="1"/>
      <w:r>
        <w:rPr>
          <w:i w:val="0"/>
          <w:iCs/>
          <w:sz w:val="24"/>
          <w:szCs w:val="24"/>
        </w:rPr>
        <w:t>SPREV – Alessandro Roosevelt Silva Ribeiro</w:t>
      </w:r>
    </w:p>
    <w:p w14:paraId="0431D26E" w14:textId="4644792E" w:rsidR="00720794" w:rsidRDefault="00720794" w:rsidP="00720794">
      <w:pPr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>STRAB – Luiz Felipe B. de Oliveira</w:t>
      </w:r>
    </w:p>
    <w:p w14:paraId="4BE9BF2A" w14:textId="2DA8DDBF" w:rsidR="00720794" w:rsidRDefault="00720794" w:rsidP="00720794">
      <w:pPr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>CNI – Lucas Marinho</w:t>
      </w:r>
    </w:p>
    <w:p w14:paraId="424FB03E" w14:textId="13BE0581" w:rsidR="00720794" w:rsidRDefault="00720794" w:rsidP="00720794">
      <w:pPr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>Fecomércio – Evandro Almeida</w:t>
      </w:r>
    </w:p>
    <w:p w14:paraId="7BE5DF54" w14:textId="20A66C1B" w:rsidR="00720794" w:rsidRDefault="00720794" w:rsidP="00720794">
      <w:pPr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>SEPRT – Talita Lorena</w:t>
      </w:r>
    </w:p>
    <w:p w14:paraId="2B8E1570" w14:textId="7B0E7AE3" w:rsidR="00720794" w:rsidRDefault="00720794" w:rsidP="00720794">
      <w:pPr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>SINDANEPS – Hamilton Xavier</w:t>
      </w:r>
    </w:p>
    <w:p w14:paraId="758D5D8F" w14:textId="15D7644A" w:rsidR="00720794" w:rsidRDefault="00720794" w:rsidP="00720794">
      <w:pPr>
        <w:rPr>
          <w:i w:val="0"/>
          <w:iCs/>
          <w:sz w:val="24"/>
          <w:szCs w:val="24"/>
        </w:rPr>
      </w:pPr>
      <w:r>
        <w:rPr>
          <w:i w:val="0"/>
          <w:iCs/>
          <w:sz w:val="24"/>
          <w:szCs w:val="24"/>
        </w:rPr>
        <w:t>SEPRT – Miguel Kauam</w:t>
      </w:r>
    </w:p>
    <w:p w14:paraId="1EF65DD1" w14:textId="77777777" w:rsidR="00720794" w:rsidRPr="00C74CF0" w:rsidRDefault="00720794" w:rsidP="00720794">
      <w:pPr>
        <w:rPr>
          <w:i w:val="0"/>
          <w:iCs/>
          <w:sz w:val="14"/>
          <w:szCs w:val="14"/>
        </w:rPr>
      </w:pPr>
    </w:p>
    <w:p w14:paraId="0F3D24A9" w14:textId="77777777" w:rsidR="00503484" w:rsidRPr="00D03B79" w:rsidRDefault="002E087F" w:rsidP="00CF286A">
      <w:pPr>
        <w:spacing w:after="116" w:line="259" w:lineRule="auto"/>
        <w:ind w:left="0" w:right="0" w:firstLine="0"/>
        <w:rPr>
          <w:b/>
          <w:i w:val="0"/>
          <w:color w:val="000000" w:themeColor="text1"/>
          <w:sz w:val="24"/>
        </w:rPr>
      </w:pPr>
      <w:r w:rsidRPr="00D03B79">
        <w:rPr>
          <w:b/>
          <w:i w:val="0"/>
          <w:color w:val="000000" w:themeColor="text1"/>
          <w:sz w:val="24"/>
        </w:rPr>
        <w:t>Ausências</w:t>
      </w:r>
    </w:p>
    <w:p w14:paraId="37B427AF" w14:textId="77777777" w:rsidR="00503484" w:rsidRPr="00D03B79" w:rsidRDefault="00503484" w:rsidP="00CF286A">
      <w:pPr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D03B79">
        <w:rPr>
          <w:i w:val="0"/>
          <w:color w:val="auto"/>
          <w:sz w:val="24"/>
        </w:rPr>
        <w:t>M</w:t>
      </w:r>
      <w:r w:rsidR="00470802" w:rsidRPr="00D03B79">
        <w:rPr>
          <w:i w:val="0"/>
          <w:color w:val="auto"/>
          <w:sz w:val="24"/>
        </w:rPr>
        <w:t>E</w:t>
      </w:r>
      <w:r w:rsidRPr="00D03B79">
        <w:rPr>
          <w:i w:val="0"/>
          <w:color w:val="auto"/>
          <w:sz w:val="24"/>
        </w:rPr>
        <w:t xml:space="preserve"> </w:t>
      </w:r>
      <w:r w:rsidR="00470802" w:rsidRPr="00D03B79">
        <w:rPr>
          <w:i w:val="0"/>
          <w:color w:val="auto"/>
          <w:sz w:val="24"/>
        </w:rPr>
        <w:t>–</w:t>
      </w:r>
      <w:r w:rsidRPr="00D03B79">
        <w:rPr>
          <w:i w:val="0"/>
          <w:color w:val="auto"/>
          <w:sz w:val="24"/>
        </w:rPr>
        <w:t xml:space="preserve"> </w:t>
      </w:r>
      <w:r w:rsidR="00470802" w:rsidRPr="00D03B79">
        <w:rPr>
          <w:i w:val="0"/>
          <w:color w:val="auto"/>
          <w:sz w:val="24"/>
        </w:rPr>
        <w:t>Paulo Roberto Nunes Guedes</w:t>
      </w:r>
    </w:p>
    <w:p w14:paraId="15633892" w14:textId="37C2691E" w:rsidR="009272A8" w:rsidRDefault="009272A8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D03B79">
        <w:rPr>
          <w:i w:val="0"/>
          <w:color w:val="auto"/>
          <w:sz w:val="24"/>
          <w:szCs w:val="24"/>
        </w:rPr>
        <w:t>ME – Bruno Bianco Leal</w:t>
      </w:r>
    </w:p>
    <w:p w14:paraId="38477978" w14:textId="11CF5D62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ME – Leonardo José Rolim Guimarães</w:t>
      </w:r>
    </w:p>
    <w:p w14:paraId="5B3E2183" w14:textId="604BDC7D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ME – Rogério Nagamine Costanzi</w:t>
      </w:r>
    </w:p>
    <w:p w14:paraId="59569EFF" w14:textId="73F07A2C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ME – Cinara Wagner Fredo</w:t>
      </w:r>
    </w:p>
    <w:p w14:paraId="6B8BEBAF" w14:textId="4638625A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ME – Tereza da Silva Assis</w:t>
      </w:r>
    </w:p>
    <w:p w14:paraId="6DA64873" w14:textId="2DCA4A86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INSS – Renato Rodrigues Vieira</w:t>
      </w:r>
    </w:p>
    <w:p w14:paraId="4499D3BE" w14:textId="7C21E059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INSS – Márcia Eliza de Souza</w:t>
      </w:r>
    </w:p>
    <w:p w14:paraId="3AA8A560" w14:textId="099CAB90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PR – Arthur B. de Vasconcellos Weintraub</w:t>
      </w:r>
    </w:p>
    <w:p w14:paraId="5A6E7806" w14:textId="3D9D6B9C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IPEA – Luiz Henrique da Silva Paiva</w:t>
      </w:r>
    </w:p>
    <w:p w14:paraId="5B3618D6" w14:textId="66E95778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CSB – Lúcio Antonio Bellentani</w:t>
      </w:r>
    </w:p>
    <w:p w14:paraId="20CD71A2" w14:textId="02B6F4CA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COBAP – Gildo Arquiminio de Carvalho</w:t>
      </w:r>
    </w:p>
    <w:p w14:paraId="3FD99B36" w14:textId="26A0E43D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CONTAG – Adriana Pereira Souza</w:t>
      </w:r>
    </w:p>
    <w:p w14:paraId="0560BBAD" w14:textId="203DCE29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CNPA – João Junior Onuki Alves</w:t>
      </w:r>
    </w:p>
    <w:p w14:paraId="7E1AAF31" w14:textId="033963EB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CTB – Fernando Antônio Duarte Dantas</w:t>
      </w:r>
    </w:p>
    <w:p w14:paraId="4BBAE2E5" w14:textId="44FCE37E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CNI – Camila Jardim Aragão</w:t>
      </w:r>
    </w:p>
    <w:p w14:paraId="34B03948" w14:textId="4EC844EF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CNF – Ênio Mathias Ferreira</w:t>
      </w:r>
    </w:p>
    <w:p w14:paraId="74095C90" w14:textId="7C1C281C" w:rsid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CNA – Carolina Carvalhais Vieira de Melo</w:t>
      </w:r>
    </w:p>
    <w:p w14:paraId="5F3BBDE5" w14:textId="77777777" w:rsidR="00C74CF0" w:rsidRPr="00C74CF0" w:rsidRDefault="00C74CF0" w:rsidP="009272A8">
      <w:pPr>
        <w:spacing w:after="116" w:line="259" w:lineRule="auto"/>
        <w:ind w:left="-5" w:right="0"/>
        <w:rPr>
          <w:i w:val="0"/>
          <w:color w:val="auto"/>
          <w:sz w:val="14"/>
          <w:szCs w:val="14"/>
        </w:rPr>
      </w:pPr>
    </w:p>
    <w:p w14:paraId="50BE54E9" w14:textId="77777777" w:rsidR="008E7756" w:rsidRPr="00D03B79" w:rsidRDefault="008E7756" w:rsidP="008E7756">
      <w:pPr>
        <w:pStyle w:val="Ttulo2"/>
        <w:spacing w:afterLines="100" w:after="240" w:line="360" w:lineRule="auto"/>
        <w:ind w:left="0" w:right="0" w:firstLine="0"/>
      </w:pPr>
      <w:r w:rsidRPr="00D03B79">
        <w:t xml:space="preserve">I – ABERTURA </w:t>
      </w:r>
    </w:p>
    <w:p w14:paraId="30CC4CD5" w14:textId="1179D237" w:rsidR="008E7756" w:rsidRPr="00077FDE" w:rsidRDefault="008E7756" w:rsidP="008E7756">
      <w:pPr>
        <w:suppressLineNumbers/>
        <w:spacing w:afterLines="100" w:after="240"/>
        <w:ind w:left="-5" w:right="0"/>
        <w:rPr>
          <w:color w:val="auto"/>
        </w:rPr>
      </w:pPr>
      <w:r w:rsidRPr="00077FDE">
        <w:rPr>
          <w:i w:val="0"/>
          <w:color w:val="auto"/>
          <w:sz w:val="24"/>
        </w:rPr>
        <w:t xml:space="preserve">Presidindo a mesa, o Excelentíssimo Senhor </w:t>
      </w:r>
      <w:r w:rsidR="00A43EBF" w:rsidRPr="00077FDE">
        <w:rPr>
          <w:i w:val="0"/>
          <w:color w:val="auto"/>
          <w:sz w:val="24"/>
        </w:rPr>
        <w:t>Benedito Adalberto Brunca</w:t>
      </w:r>
      <w:r w:rsidRPr="00077FDE">
        <w:rPr>
          <w:i w:val="0"/>
          <w:color w:val="auto"/>
          <w:sz w:val="24"/>
        </w:rPr>
        <w:t xml:space="preserve"> (</w:t>
      </w:r>
      <w:r w:rsidR="00A43EBF" w:rsidRPr="00077FDE">
        <w:rPr>
          <w:i w:val="0"/>
          <w:color w:val="auto"/>
          <w:sz w:val="24"/>
        </w:rPr>
        <w:t>SEPRT</w:t>
      </w:r>
      <w:r w:rsidRPr="00077FDE">
        <w:rPr>
          <w:i w:val="0"/>
          <w:color w:val="auto"/>
          <w:sz w:val="24"/>
        </w:rPr>
        <w:t>) abriu a 2</w:t>
      </w:r>
      <w:r w:rsidR="00E3469A" w:rsidRPr="00077FDE">
        <w:rPr>
          <w:i w:val="0"/>
          <w:color w:val="auto"/>
          <w:sz w:val="24"/>
        </w:rPr>
        <w:t>6</w:t>
      </w:r>
      <w:r w:rsidR="00A43EBF" w:rsidRPr="00077FDE">
        <w:rPr>
          <w:i w:val="0"/>
          <w:color w:val="auto"/>
          <w:sz w:val="24"/>
        </w:rPr>
        <w:t>7</w:t>
      </w:r>
      <w:r w:rsidRPr="00077FDE">
        <w:rPr>
          <w:i w:val="0"/>
          <w:color w:val="auto"/>
          <w:sz w:val="24"/>
        </w:rPr>
        <w:t xml:space="preserve">ª Reunião Ordinária do Conselho Nacional de Previdência </w:t>
      </w:r>
      <w:r w:rsidR="00A43EBF" w:rsidRPr="00077FDE">
        <w:rPr>
          <w:i w:val="0"/>
          <w:color w:val="auto"/>
          <w:sz w:val="24"/>
        </w:rPr>
        <w:t xml:space="preserve">Social </w:t>
      </w:r>
      <w:r w:rsidRPr="00077FDE">
        <w:rPr>
          <w:i w:val="0"/>
          <w:color w:val="auto"/>
          <w:sz w:val="24"/>
        </w:rPr>
        <w:t>- CNP</w:t>
      </w:r>
      <w:r w:rsidR="00A43EBF" w:rsidRPr="00077FDE">
        <w:rPr>
          <w:i w:val="0"/>
          <w:color w:val="auto"/>
          <w:sz w:val="24"/>
        </w:rPr>
        <w:t>S</w:t>
      </w:r>
      <w:r w:rsidRPr="00077FDE">
        <w:rPr>
          <w:i w:val="0"/>
          <w:color w:val="auto"/>
          <w:sz w:val="24"/>
        </w:rPr>
        <w:t xml:space="preserve"> e deu por iniciada a reunião.  </w:t>
      </w:r>
    </w:p>
    <w:p w14:paraId="28AC4738" w14:textId="77777777" w:rsidR="008E7756" w:rsidRPr="00077FDE" w:rsidRDefault="008E7756" w:rsidP="008E7756">
      <w:pPr>
        <w:pStyle w:val="Ttulo2"/>
        <w:suppressLineNumbers/>
        <w:spacing w:afterLines="100" w:after="240" w:line="360" w:lineRule="auto"/>
        <w:ind w:left="-5" w:right="0"/>
        <w:rPr>
          <w:color w:val="auto"/>
        </w:rPr>
      </w:pPr>
      <w:r w:rsidRPr="00077FDE">
        <w:rPr>
          <w:color w:val="auto"/>
        </w:rPr>
        <w:t xml:space="preserve">II – EXPEDIENTE </w:t>
      </w:r>
    </w:p>
    <w:p w14:paraId="7434FFE4" w14:textId="13E10752" w:rsidR="008E7756" w:rsidRPr="00077FDE" w:rsidRDefault="008E7756" w:rsidP="008E7756">
      <w:pPr>
        <w:suppressLineNumbers/>
        <w:spacing w:afterLines="100" w:after="240"/>
        <w:ind w:left="-5" w:right="0"/>
        <w:rPr>
          <w:color w:val="auto"/>
        </w:rPr>
      </w:pPr>
      <w:r w:rsidRPr="00077FDE">
        <w:rPr>
          <w:i w:val="0"/>
          <w:color w:val="auto"/>
          <w:sz w:val="24"/>
        </w:rPr>
        <w:t xml:space="preserve">O Conselheiro </w:t>
      </w:r>
      <w:r w:rsidR="00A43EBF" w:rsidRPr="00077FDE">
        <w:rPr>
          <w:i w:val="0"/>
          <w:color w:val="auto"/>
          <w:sz w:val="24"/>
        </w:rPr>
        <w:t>Benedito Adalberto Brunca</w:t>
      </w:r>
      <w:r w:rsidRPr="00077FDE">
        <w:rPr>
          <w:i w:val="0"/>
          <w:color w:val="auto"/>
          <w:sz w:val="24"/>
        </w:rPr>
        <w:t xml:space="preserve"> (S</w:t>
      </w:r>
      <w:r w:rsidR="00A43EBF" w:rsidRPr="00077FDE">
        <w:rPr>
          <w:i w:val="0"/>
          <w:color w:val="auto"/>
          <w:sz w:val="24"/>
        </w:rPr>
        <w:t>EPRT</w:t>
      </w:r>
      <w:r w:rsidRPr="00077FDE">
        <w:rPr>
          <w:i w:val="0"/>
          <w:color w:val="auto"/>
          <w:sz w:val="24"/>
        </w:rPr>
        <w:t>), na qualidade de Presidente substituto, deu posse ao</w:t>
      </w:r>
      <w:r w:rsidR="00E8394B" w:rsidRPr="00077FDE">
        <w:rPr>
          <w:i w:val="0"/>
          <w:color w:val="auto"/>
          <w:sz w:val="24"/>
        </w:rPr>
        <w:t xml:space="preserve"> Sr. Ariovaldo Camargo,</w:t>
      </w:r>
      <w:r w:rsidR="00274A48" w:rsidRPr="00077FDE">
        <w:rPr>
          <w:i w:val="0"/>
          <w:color w:val="auto"/>
          <w:sz w:val="24"/>
        </w:rPr>
        <w:t xml:space="preserve"> Conselheiro Titular, representante da </w:t>
      </w:r>
      <w:r w:rsidR="00E8394B" w:rsidRPr="00077FDE">
        <w:rPr>
          <w:i w:val="0"/>
          <w:color w:val="auto"/>
          <w:sz w:val="24"/>
        </w:rPr>
        <w:t>Central Única dos Trabalhadores - CUT</w:t>
      </w:r>
      <w:r w:rsidRPr="00077FDE">
        <w:rPr>
          <w:i w:val="0"/>
          <w:color w:val="auto"/>
          <w:sz w:val="24"/>
          <w:szCs w:val="24"/>
        </w:rPr>
        <w:t xml:space="preserve">. </w:t>
      </w:r>
      <w:r w:rsidR="00274A48" w:rsidRPr="00077FDE">
        <w:rPr>
          <w:i w:val="0"/>
          <w:color w:val="auto"/>
          <w:sz w:val="24"/>
          <w:szCs w:val="24"/>
        </w:rPr>
        <w:t xml:space="preserve">Ato contínuo, o Sr. </w:t>
      </w:r>
      <w:r w:rsidR="00E8394B" w:rsidRPr="00077FDE">
        <w:rPr>
          <w:i w:val="0"/>
          <w:color w:val="auto"/>
          <w:sz w:val="24"/>
          <w:szCs w:val="24"/>
        </w:rPr>
        <w:t>Benedito Adalberto Brunca</w:t>
      </w:r>
      <w:r w:rsidR="00274A48" w:rsidRPr="00077FDE">
        <w:rPr>
          <w:i w:val="0"/>
          <w:color w:val="auto"/>
          <w:sz w:val="24"/>
          <w:szCs w:val="24"/>
        </w:rPr>
        <w:t xml:space="preserve"> colocou em votação a </w:t>
      </w:r>
      <w:r w:rsidR="00274A48" w:rsidRPr="00D11EE1">
        <w:rPr>
          <w:i w:val="0"/>
          <w:color w:val="000000" w:themeColor="text1"/>
          <w:sz w:val="24"/>
        </w:rPr>
        <w:t>Ata da 26</w:t>
      </w:r>
      <w:r w:rsidR="00E8394B" w:rsidRPr="00D11EE1">
        <w:rPr>
          <w:i w:val="0"/>
          <w:color w:val="000000" w:themeColor="text1"/>
          <w:sz w:val="24"/>
        </w:rPr>
        <w:t>6</w:t>
      </w:r>
      <w:r w:rsidR="00274A48" w:rsidRPr="00D11EE1">
        <w:rPr>
          <w:i w:val="0"/>
          <w:color w:val="000000" w:themeColor="text1"/>
          <w:sz w:val="24"/>
        </w:rPr>
        <w:t xml:space="preserve">ª Reunião Ordinária do CNPS, realizada em </w:t>
      </w:r>
      <w:r w:rsidR="00E8394B" w:rsidRPr="00D11EE1">
        <w:rPr>
          <w:i w:val="0"/>
          <w:color w:val="000000" w:themeColor="text1"/>
          <w:sz w:val="24"/>
        </w:rPr>
        <w:t>2</w:t>
      </w:r>
      <w:r w:rsidR="00274A48" w:rsidRPr="00D11EE1">
        <w:rPr>
          <w:i w:val="0"/>
          <w:color w:val="000000" w:themeColor="text1"/>
          <w:sz w:val="24"/>
        </w:rPr>
        <w:t xml:space="preserve">1 de </w:t>
      </w:r>
      <w:r w:rsidR="00E8394B" w:rsidRPr="00D11EE1">
        <w:rPr>
          <w:i w:val="0"/>
          <w:color w:val="000000" w:themeColor="text1"/>
          <w:sz w:val="24"/>
        </w:rPr>
        <w:t>novembro</w:t>
      </w:r>
      <w:r w:rsidR="00274A48" w:rsidRPr="00D11EE1">
        <w:rPr>
          <w:i w:val="0"/>
          <w:color w:val="000000" w:themeColor="text1"/>
          <w:sz w:val="24"/>
        </w:rPr>
        <w:t xml:space="preserve"> de 2019. A at</w:t>
      </w:r>
      <w:r w:rsidR="00274A48" w:rsidRPr="00077FDE">
        <w:rPr>
          <w:i w:val="0"/>
          <w:color w:val="auto"/>
          <w:sz w:val="24"/>
        </w:rPr>
        <w:t xml:space="preserve">a foi aprovada à unanimidade. </w:t>
      </w:r>
    </w:p>
    <w:p w14:paraId="3049B1C9" w14:textId="77777777" w:rsidR="008E7756" w:rsidRPr="00077FDE" w:rsidRDefault="008E7756" w:rsidP="008E7756">
      <w:pPr>
        <w:suppressLineNumbers/>
        <w:spacing w:afterLines="100" w:after="240"/>
        <w:ind w:left="0" w:right="0" w:firstLine="0"/>
        <w:jc w:val="left"/>
        <w:rPr>
          <w:b/>
          <w:i w:val="0"/>
          <w:color w:val="auto"/>
        </w:rPr>
      </w:pPr>
      <w:r w:rsidRPr="00077FDE">
        <w:rPr>
          <w:b/>
          <w:i w:val="0"/>
          <w:color w:val="auto"/>
        </w:rPr>
        <w:t xml:space="preserve">III – ORDEM DO DIA  </w:t>
      </w:r>
    </w:p>
    <w:p w14:paraId="58CD1C70" w14:textId="042F77AE" w:rsidR="001568A2" w:rsidRDefault="008E7756" w:rsidP="00AB6254">
      <w:pPr>
        <w:suppressLineNumbers/>
        <w:spacing w:afterLines="100" w:after="240"/>
        <w:ind w:left="-5" w:right="0"/>
        <w:rPr>
          <w:i w:val="0"/>
          <w:color w:val="FF0000"/>
          <w:sz w:val="24"/>
        </w:rPr>
      </w:pPr>
      <w:r w:rsidRPr="00077FDE">
        <w:rPr>
          <w:i w:val="0"/>
          <w:color w:val="auto"/>
          <w:sz w:val="24"/>
        </w:rPr>
        <w:t xml:space="preserve">O Conselheiro </w:t>
      </w:r>
      <w:r w:rsidR="00E8394B" w:rsidRPr="00077FDE">
        <w:rPr>
          <w:i w:val="0"/>
          <w:color w:val="auto"/>
          <w:sz w:val="24"/>
        </w:rPr>
        <w:t>Benedito Adalberto Brunca</w:t>
      </w:r>
      <w:r w:rsidRPr="00077FDE">
        <w:rPr>
          <w:i w:val="0"/>
          <w:color w:val="auto"/>
          <w:sz w:val="24"/>
        </w:rPr>
        <w:t xml:space="preserve"> socializou a pauta da reunião, sendo estabelecida: </w:t>
      </w:r>
      <w:r w:rsidR="00B81B6F" w:rsidRPr="00077FDE">
        <w:rPr>
          <w:i w:val="0"/>
          <w:color w:val="auto"/>
          <w:sz w:val="24"/>
        </w:rPr>
        <w:t xml:space="preserve">I – Abertura; II – Expediente; III – Ordem do </w:t>
      </w:r>
      <w:r w:rsidR="00E8394B" w:rsidRPr="00077FDE">
        <w:rPr>
          <w:i w:val="0"/>
          <w:color w:val="auto"/>
          <w:sz w:val="24"/>
        </w:rPr>
        <w:t>Dia</w:t>
      </w:r>
      <w:r w:rsidR="00B81B6F" w:rsidRPr="00077FDE">
        <w:rPr>
          <w:i w:val="0"/>
          <w:color w:val="auto"/>
          <w:sz w:val="24"/>
        </w:rPr>
        <w:t xml:space="preserve">: a) </w:t>
      </w:r>
      <w:r w:rsidR="00077FDE" w:rsidRPr="00077FDE">
        <w:rPr>
          <w:i w:val="0"/>
          <w:color w:val="auto"/>
          <w:sz w:val="24"/>
        </w:rPr>
        <w:t xml:space="preserve">Medida Provisória nº 905, de 11 de novembro de 2019 que institui o Contrato de Trabalho Verde e Amarelo; b) Projeto de Lei nº 6.159/2019, que dispõe sobre a reabilitação profissional e a reserva de vagas para a habilitação e a reabilitação profissional; c) Projeto de Lei nº 6.160/2019, que disciplina o procedimento de homologação de acordo extrajudicial no Contrato Verde e Amarelo. Apresentação: Srs. Alessandro Roosevelt Silva Ribeiro – Chefe da Assessoria de Cadastros Previdenciários da Secretaria de Previdência (SPREV), Luís Felipe Batista de Oliveira – Assessor da Secretaria de Trabalho (STRAB), e Miguel Cabrera Kauam – Diretor de Programa da Secretaria Especial de Previdência e Trabalho (SEPTR). </w:t>
      </w:r>
      <w:r w:rsidR="00B81B6F" w:rsidRPr="00077FDE">
        <w:rPr>
          <w:rFonts w:eastAsia="Times New Roman"/>
          <w:i w:val="0"/>
          <w:color w:val="auto"/>
          <w:sz w:val="24"/>
          <w:szCs w:val="24"/>
        </w:rPr>
        <w:t xml:space="preserve">IV – Informes. V - Outros Assuntos: Definição </w:t>
      </w:r>
      <w:r w:rsidR="001B538A">
        <w:rPr>
          <w:rFonts w:eastAsia="Times New Roman"/>
          <w:i w:val="0"/>
          <w:color w:val="auto"/>
          <w:sz w:val="24"/>
          <w:szCs w:val="24"/>
        </w:rPr>
        <w:t>d</w:t>
      </w:r>
      <w:r w:rsidR="00B81B6F" w:rsidRPr="00077FDE">
        <w:rPr>
          <w:rFonts w:eastAsia="Times New Roman"/>
          <w:i w:val="0"/>
          <w:color w:val="auto"/>
          <w:sz w:val="24"/>
          <w:szCs w:val="24"/>
        </w:rPr>
        <w:t>a pauta da 26</w:t>
      </w:r>
      <w:r w:rsidR="00077FDE" w:rsidRPr="00077FDE">
        <w:rPr>
          <w:rFonts w:eastAsia="Times New Roman"/>
          <w:i w:val="0"/>
          <w:color w:val="auto"/>
          <w:sz w:val="24"/>
          <w:szCs w:val="24"/>
        </w:rPr>
        <w:t>8</w:t>
      </w:r>
      <w:r w:rsidR="00B81B6F" w:rsidRPr="00077FDE">
        <w:rPr>
          <w:rFonts w:eastAsia="Times New Roman"/>
          <w:i w:val="0"/>
          <w:color w:val="auto"/>
          <w:sz w:val="24"/>
          <w:szCs w:val="24"/>
        </w:rPr>
        <w:t xml:space="preserve">ª Reunião Ordinária do CNPS, a ser realizada em </w:t>
      </w:r>
      <w:r w:rsidR="00077FDE" w:rsidRPr="00077FDE">
        <w:rPr>
          <w:rFonts w:eastAsia="Times New Roman"/>
          <w:i w:val="0"/>
          <w:color w:val="auto"/>
          <w:sz w:val="24"/>
          <w:szCs w:val="24"/>
        </w:rPr>
        <w:t>13</w:t>
      </w:r>
      <w:r w:rsidR="00B81B6F" w:rsidRPr="00077FDE">
        <w:rPr>
          <w:rFonts w:eastAsia="Times New Roman"/>
          <w:i w:val="0"/>
          <w:color w:val="auto"/>
          <w:sz w:val="24"/>
          <w:szCs w:val="24"/>
        </w:rPr>
        <w:t xml:space="preserve"> de </w:t>
      </w:r>
      <w:r w:rsidR="00077FDE" w:rsidRPr="00077FDE">
        <w:rPr>
          <w:rFonts w:eastAsia="Times New Roman"/>
          <w:i w:val="0"/>
          <w:color w:val="auto"/>
          <w:sz w:val="24"/>
          <w:szCs w:val="24"/>
        </w:rPr>
        <w:t>fevereiro d</w:t>
      </w:r>
      <w:r w:rsidR="00B81B6F" w:rsidRPr="00077FDE">
        <w:rPr>
          <w:rFonts w:eastAsia="Times New Roman"/>
          <w:i w:val="0"/>
          <w:color w:val="auto"/>
          <w:sz w:val="24"/>
          <w:szCs w:val="24"/>
        </w:rPr>
        <w:t>e 20</w:t>
      </w:r>
      <w:r w:rsidR="00077FDE" w:rsidRPr="00077FDE">
        <w:rPr>
          <w:rFonts w:eastAsia="Times New Roman"/>
          <w:i w:val="0"/>
          <w:color w:val="auto"/>
          <w:sz w:val="24"/>
          <w:szCs w:val="24"/>
        </w:rPr>
        <w:t>20</w:t>
      </w:r>
      <w:r w:rsidR="00B81B6F" w:rsidRPr="00077FDE">
        <w:rPr>
          <w:rFonts w:eastAsia="Times New Roman"/>
          <w:i w:val="0"/>
          <w:color w:val="auto"/>
          <w:sz w:val="24"/>
          <w:szCs w:val="24"/>
        </w:rPr>
        <w:t>.</w:t>
      </w:r>
      <w:r w:rsidRPr="00077FDE">
        <w:rPr>
          <w:i w:val="0"/>
          <w:color w:val="auto"/>
          <w:sz w:val="24"/>
        </w:rPr>
        <w:t xml:space="preserve"> </w:t>
      </w:r>
      <w:r w:rsidR="00077FDE" w:rsidRPr="00077FDE">
        <w:rPr>
          <w:i w:val="0"/>
          <w:color w:val="auto"/>
          <w:sz w:val="24"/>
        </w:rPr>
        <w:t>VI – Encerramento</w:t>
      </w:r>
      <w:r w:rsidR="00077FDE">
        <w:rPr>
          <w:i w:val="0"/>
          <w:color w:val="FF0000"/>
          <w:sz w:val="24"/>
        </w:rPr>
        <w:t xml:space="preserve">. </w:t>
      </w:r>
      <w:r w:rsidRPr="00FF3C92">
        <w:rPr>
          <w:i w:val="0"/>
          <w:color w:val="auto"/>
          <w:sz w:val="24"/>
        </w:rPr>
        <w:t xml:space="preserve">De pronto, o Sr. Presidente </w:t>
      </w:r>
      <w:r w:rsidR="00FF3C92" w:rsidRPr="00FF3C92">
        <w:rPr>
          <w:i w:val="0"/>
          <w:color w:val="auto"/>
          <w:sz w:val="24"/>
        </w:rPr>
        <w:t xml:space="preserve">convidou o Sr. Luís Felipe Oliveira para realizar </w:t>
      </w:r>
      <w:r w:rsidRPr="00FF3C92">
        <w:rPr>
          <w:i w:val="0"/>
          <w:color w:val="auto"/>
          <w:sz w:val="24"/>
        </w:rPr>
        <w:t>sua exposição.</w:t>
      </w:r>
      <w:r w:rsidR="000356ED">
        <w:rPr>
          <w:i w:val="0"/>
          <w:color w:val="auto"/>
          <w:sz w:val="24"/>
        </w:rPr>
        <w:t xml:space="preserve"> </w:t>
      </w:r>
      <w:r w:rsidR="008E2E64">
        <w:rPr>
          <w:i w:val="0"/>
          <w:color w:val="auto"/>
          <w:sz w:val="24"/>
        </w:rPr>
        <w:t xml:space="preserve">Iniciou assegurando </w:t>
      </w:r>
      <w:r w:rsidR="00ED2472" w:rsidRPr="008E47B7">
        <w:rPr>
          <w:i w:val="0"/>
          <w:color w:val="000000" w:themeColor="text1"/>
          <w:sz w:val="24"/>
        </w:rPr>
        <w:t xml:space="preserve">que a integração de previdência e trabalho tem permitido discutir uma série de propostas de forma conjunta e harmônica, com foco </w:t>
      </w:r>
      <w:r w:rsidR="00ED2472" w:rsidRPr="008E47B7">
        <w:rPr>
          <w:i w:val="0"/>
          <w:color w:val="000000" w:themeColor="text1"/>
          <w:sz w:val="24"/>
        </w:rPr>
        <w:lastRenderedPageBreak/>
        <w:t>nos principais problemas de cada área. Apresentou brevemente a Medida Provisória 905</w:t>
      </w:r>
      <w:r w:rsidR="001B538A">
        <w:rPr>
          <w:i w:val="0"/>
          <w:color w:val="000000" w:themeColor="text1"/>
          <w:sz w:val="24"/>
        </w:rPr>
        <w:t>; ressaltou que se refere a</w:t>
      </w:r>
      <w:r w:rsidR="00ED2472" w:rsidRPr="008E47B7">
        <w:rPr>
          <w:i w:val="0"/>
          <w:color w:val="000000" w:themeColor="text1"/>
          <w:sz w:val="24"/>
        </w:rPr>
        <w:t xml:space="preserve"> </w:t>
      </w:r>
      <w:r w:rsidR="00C37694" w:rsidRPr="008E47B7">
        <w:rPr>
          <w:i w:val="0"/>
          <w:color w:val="000000" w:themeColor="text1"/>
          <w:sz w:val="24"/>
        </w:rPr>
        <w:t xml:space="preserve">uma medida grande, </w:t>
      </w:r>
      <w:r w:rsidR="001B538A">
        <w:rPr>
          <w:i w:val="0"/>
          <w:color w:val="000000" w:themeColor="text1"/>
          <w:sz w:val="24"/>
        </w:rPr>
        <w:t xml:space="preserve">composta por </w:t>
      </w:r>
      <w:r w:rsidR="00C37694" w:rsidRPr="008E47B7">
        <w:rPr>
          <w:i w:val="0"/>
          <w:color w:val="000000" w:themeColor="text1"/>
          <w:sz w:val="24"/>
        </w:rPr>
        <w:t>um conjunto de dispositivos elevado</w:t>
      </w:r>
      <w:r w:rsidR="00102252" w:rsidRPr="008E47B7">
        <w:rPr>
          <w:i w:val="0"/>
          <w:color w:val="000000" w:themeColor="text1"/>
          <w:sz w:val="24"/>
        </w:rPr>
        <w:t>s</w:t>
      </w:r>
      <w:r w:rsidR="00C37694" w:rsidRPr="008E47B7">
        <w:rPr>
          <w:i w:val="0"/>
          <w:color w:val="000000" w:themeColor="text1"/>
          <w:sz w:val="24"/>
        </w:rPr>
        <w:t xml:space="preserve">, </w:t>
      </w:r>
      <w:r w:rsidR="001B538A">
        <w:rPr>
          <w:i w:val="0"/>
          <w:color w:val="000000" w:themeColor="text1"/>
          <w:sz w:val="24"/>
        </w:rPr>
        <w:t>e</w:t>
      </w:r>
      <w:r w:rsidR="00C37694" w:rsidRPr="008E47B7">
        <w:rPr>
          <w:i w:val="0"/>
          <w:color w:val="000000" w:themeColor="text1"/>
          <w:sz w:val="24"/>
        </w:rPr>
        <w:t xml:space="preserve"> enfatizou o </w:t>
      </w:r>
      <w:r w:rsidR="001568A2" w:rsidRPr="008E47B7">
        <w:rPr>
          <w:i w:val="0"/>
          <w:color w:val="000000" w:themeColor="text1"/>
          <w:sz w:val="24"/>
        </w:rPr>
        <w:t>C</w:t>
      </w:r>
      <w:r w:rsidR="00C37694" w:rsidRPr="008E47B7">
        <w:rPr>
          <w:i w:val="0"/>
          <w:color w:val="000000" w:themeColor="text1"/>
          <w:sz w:val="24"/>
        </w:rPr>
        <w:t xml:space="preserve">ontrato Verde e Amarelo. Comentou que o </w:t>
      </w:r>
      <w:r w:rsidR="001B538A">
        <w:rPr>
          <w:i w:val="0"/>
          <w:color w:val="000000" w:themeColor="text1"/>
          <w:sz w:val="24"/>
        </w:rPr>
        <w:t xml:space="preserve">atual </w:t>
      </w:r>
      <w:r w:rsidR="00C37694" w:rsidRPr="008E47B7">
        <w:rPr>
          <w:i w:val="0"/>
          <w:color w:val="000000" w:themeColor="text1"/>
          <w:sz w:val="24"/>
        </w:rPr>
        <w:t xml:space="preserve">cenário está tendo uma consolidação fiscal mais clara no </w:t>
      </w:r>
      <w:r w:rsidR="001B538A" w:rsidRPr="008E47B7">
        <w:rPr>
          <w:i w:val="0"/>
          <w:color w:val="000000" w:themeColor="text1"/>
          <w:sz w:val="24"/>
        </w:rPr>
        <w:t>país</w:t>
      </w:r>
      <w:r w:rsidR="001B538A">
        <w:rPr>
          <w:i w:val="0"/>
          <w:color w:val="000000" w:themeColor="text1"/>
          <w:sz w:val="24"/>
        </w:rPr>
        <w:t>; comungou que existe</w:t>
      </w:r>
      <w:r w:rsidR="00C37694" w:rsidRPr="008E47B7">
        <w:rPr>
          <w:i w:val="0"/>
          <w:color w:val="000000" w:themeColor="text1"/>
          <w:sz w:val="24"/>
        </w:rPr>
        <w:t xml:space="preserve"> </w:t>
      </w:r>
      <w:r w:rsidR="001B538A">
        <w:rPr>
          <w:i w:val="0"/>
          <w:color w:val="000000" w:themeColor="text1"/>
          <w:sz w:val="24"/>
        </w:rPr>
        <w:t>u</w:t>
      </w:r>
      <w:r w:rsidR="00C37694" w:rsidRPr="008E47B7">
        <w:rPr>
          <w:i w:val="0"/>
          <w:color w:val="000000" w:themeColor="text1"/>
          <w:sz w:val="24"/>
        </w:rPr>
        <w:t xml:space="preserve">ma recuperação gradual da economia, </w:t>
      </w:r>
      <w:r w:rsidR="001B538A">
        <w:rPr>
          <w:i w:val="0"/>
          <w:color w:val="000000" w:themeColor="text1"/>
          <w:sz w:val="24"/>
        </w:rPr>
        <w:t xml:space="preserve">porém </w:t>
      </w:r>
      <w:r w:rsidR="00C37694" w:rsidRPr="008E47B7">
        <w:rPr>
          <w:i w:val="0"/>
          <w:color w:val="000000" w:themeColor="text1"/>
          <w:sz w:val="24"/>
        </w:rPr>
        <w:t xml:space="preserve">lenta, e </w:t>
      </w:r>
      <w:r w:rsidR="001B538A">
        <w:rPr>
          <w:i w:val="0"/>
          <w:color w:val="000000" w:themeColor="text1"/>
          <w:sz w:val="24"/>
        </w:rPr>
        <w:t xml:space="preserve">explicou que </w:t>
      </w:r>
      <w:r w:rsidR="00C37694" w:rsidRPr="008E47B7">
        <w:rPr>
          <w:i w:val="0"/>
          <w:color w:val="000000" w:themeColor="text1"/>
          <w:sz w:val="24"/>
        </w:rPr>
        <w:t xml:space="preserve">os indicadores de trabalho acompanham essa estabilização da </w:t>
      </w:r>
      <w:r w:rsidR="00102252" w:rsidRPr="008E47B7">
        <w:rPr>
          <w:i w:val="0"/>
          <w:color w:val="000000" w:themeColor="text1"/>
          <w:sz w:val="24"/>
        </w:rPr>
        <w:t>dívida</w:t>
      </w:r>
      <w:r w:rsidR="00C37694" w:rsidRPr="008E47B7">
        <w:rPr>
          <w:i w:val="0"/>
          <w:color w:val="000000" w:themeColor="text1"/>
          <w:sz w:val="24"/>
        </w:rPr>
        <w:t xml:space="preserve"> do </w:t>
      </w:r>
      <w:r w:rsidR="001B538A" w:rsidRPr="008E47B7">
        <w:rPr>
          <w:i w:val="0"/>
          <w:color w:val="000000" w:themeColor="text1"/>
          <w:sz w:val="24"/>
        </w:rPr>
        <w:t>país</w:t>
      </w:r>
      <w:r w:rsidR="00C37694" w:rsidRPr="008E47B7">
        <w:rPr>
          <w:i w:val="0"/>
          <w:color w:val="000000" w:themeColor="text1"/>
          <w:sz w:val="24"/>
        </w:rPr>
        <w:t>.</w:t>
      </w:r>
      <w:r w:rsidR="00102252" w:rsidRPr="008E47B7">
        <w:rPr>
          <w:i w:val="0"/>
          <w:color w:val="000000" w:themeColor="text1"/>
          <w:sz w:val="24"/>
        </w:rPr>
        <w:t xml:space="preserve"> Ressaltou que o índice de desemprego, em espec</w:t>
      </w:r>
      <w:r w:rsidR="001B538A">
        <w:rPr>
          <w:i w:val="0"/>
          <w:color w:val="000000" w:themeColor="text1"/>
          <w:sz w:val="24"/>
        </w:rPr>
        <w:t>í</w:t>
      </w:r>
      <w:r w:rsidR="00102252" w:rsidRPr="008E47B7">
        <w:rPr>
          <w:i w:val="0"/>
          <w:color w:val="000000" w:themeColor="text1"/>
          <w:sz w:val="24"/>
        </w:rPr>
        <w:t>fico a desocupação</w:t>
      </w:r>
      <w:r w:rsidR="001B538A">
        <w:rPr>
          <w:i w:val="0"/>
          <w:color w:val="000000" w:themeColor="text1"/>
          <w:sz w:val="24"/>
        </w:rPr>
        <w:t>,</w:t>
      </w:r>
      <w:r w:rsidR="00102252" w:rsidRPr="008E47B7">
        <w:rPr>
          <w:i w:val="0"/>
          <w:color w:val="000000" w:themeColor="text1"/>
          <w:sz w:val="24"/>
        </w:rPr>
        <w:t xml:space="preserve"> está diminuindo de maneira </w:t>
      </w:r>
      <w:r w:rsidR="00631809" w:rsidRPr="008E47B7">
        <w:rPr>
          <w:i w:val="0"/>
          <w:color w:val="000000" w:themeColor="text1"/>
          <w:sz w:val="24"/>
        </w:rPr>
        <w:t>gradativa</w:t>
      </w:r>
      <w:r w:rsidR="001B538A">
        <w:rPr>
          <w:i w:val="0"/>
          <w:color w:val="000000" w:themeColor="text1"/>
          <w:sz w:val="24"/>
        </w:rPr>
        <w:t>;</w:t>
      </w:r>
      <w:r w:rsidR="00102252" w:rsidRPr="008E47B7">
        <w:rPr>
          <w:i w:val="0"/>
          <w:color w:val="000000" w:themeColor="text1"/>
          <w:sz w:val="24"/>
        </w:rPr>
        <w:t xml:space="preserve"> </w:t>
      </w:r>
      <w:r w:rsidR="001B538A">
        <w:rPr>
          <w:i w:val="0"/>
          <w:color w:val="000000" w:themeColor="text1"/>
          <w:sz w:val="24"/>
        </w:rPr>
        <w:t>referente aos jovens, esclareceu que</w:t>
      </w:r>
      <w:r w:rsidR="00631809" w:rsidRPr="008E47B7">
        <w:rPr>
          <w:i w:val="0"/>
          <w:color w:val="000000" w:themeColor="text1"/>
          <w:sz w:val="24"/>
        </w:rPr>
        <w:t xml:space="preserve"> a taxa de desemprego </w:t>
      </w:r>
      <w:r w:rsidR="001B538A">
        <w:rPr>
          <w:i w:val="0"/>
          <w:color w:val="000000" w:themeColor="text1"/>
          <w:sz w:val="24"/>
        </w:rPr>
        <w:t>duplica</w:t>
      </w:r>
      <w:r w:rsidR="00631809" w:rsidRPr="008E47B7">
        <w:rPr>
          <w:i w:val="0"/>
          <w:color w:val="000000" w:themeColor="text1"/>
          <w:sz w:val="24"/>
        </w:rPr>
        <w:t xml:space="preserve">. </w:t>
      </w:r>
      <w:r w:rsidR="001B538A">
        <w:rPr>
          <w:i w:val="0"/>
          <w:color w:val="000000" w:themeColor="text1"/>
          <w:sz w:val="24"/>
        </w:rPr>
        <w:t>Dando prosseguimento</w:t>
      </w:r>
      <w:r w:rsidR="001E445B" w:rsidRPr="008E47B7">
        <w:rPr>
          <w:i w:val="0"/>
          <w:color w:val="000000" w:themeColor="text1"/>
          <w:sz w:val="24"/>
        </w:rPr>
        <w:t>,</w:t>
      </w:r>
      <w:r w:rsidR="00631809" w:rsidRPr="008E47B7">
        <w:rPr>
          <w:i w:val="0"/>
          <w:color w:val="000000" w:themeColor="text1"/>
          <w:sz w:val="24"/>
        </w:rPr>
        <w:t xml:space="preserve"> </w:t>
      </w:r>
      <w:r w:rsidR="001B538A">
        <w:rPr>
          <w:i w:val="0"/>
          <w:color w:val="000000" w:themeColor="text1"/>
          <w:sz w:val="24"/>
        </w:rPr>
        <w:t>elencou</w:t>
      </w:r>
      <w:r w:rsidR="00631809" w:rsidRPr="008E47B7">
        <w:rPr>
          <w:i w:val="0"/>
          <w:color w:val="000000" w:themeColor="text1"/>
          <w:sz w:val="24"/>
        </w:rPr>
        <w:t xml:space="preserve"> </w:t>
      </w:r>
      <w:r w:rsidR="001B538A">
        <w:rPr>
          <w:i w:val="0"/>
          <w:color w:val="000000" w:themeColor="text1"/>
          <w:sz w:val="24"/>
        </w:rPr>
        <w:t>as características</w:t>
      </w:r>
      <w:r w:rsidR="001E445B" w:rsidRPr="008E47B7">
        <w:rPr>
          <w:i w:val="0"/>
          <w:color w:val="000000" w:themeColor="text1"/>
          <w:sz w:val="24"/>
        </w:rPr>
        <w:t xml:space="preserve"> </w:t>
      </w:r>
      <w:r w:rsidR="001B538A">
        <w:rPr>
          <w:i w:val="0"/>
          <w:color w:val="000000" w:themeColor="text1"/>
          <w:sz w:val="24"/>
        </w:rPr>
        <w:t>d</w:t>
      </w:r>
      <w:r w:rsidR="001E445B" w:rsidRPr="008E47B7">
        <w:rPr>
          <w:i w:val="0"/>
          <w:color w:val="000000" w:themeColor="text1"/>
          <w:sz w:val="24"/>
        </w:rPr>
        <w:t xml:space="preserve">o Contrato Verde e Amarelo, </w:t>
      </w:r>
      <w:r w:rsidR="001B538A">
        <w:rPr>
          <w:i w:val="0"/>
          <w:color w:val="000000" w:themeColor="text1"/>
          <w:sz w:val="24"/>
        </w:rPr>
        <w:t>e esclareceu a sua</w:t>
      </w:r>
      <w:r w:rsidR="001E445B" w:rsidRPr="008E47B7">
        <w:rPr>
          <w:i w:val="0"/>
          <w:color w:val="000000" w:themeColor="text1"/>
          <w:sz w:val="24"/>
        </w:rPr>
        <w:t xml:space="preserve"> finalidade</w:t>
      </w:r>
      <w:r w:rsidR="001B538A">
        <w:rPr>
          <w:i w:val="0"/>
          <w:color w:val="000000" w:themeColor="text1"/>
          <w:sz w:val="24"/>
        </w:rPr>
        <w:t>;</w:t>
      </w:r>
      <w:r w:rsidR="001E445B" w:rsidRPr="008E47B7">
        <w:rPr>
          <w:i w:val="0"/>
          <w:color w:val="000000" w:themeColor="text1"/>
          <w:sz w:val="24"/>
        </w:rPr>
        <w:t xml:space="preserve"> </w:t>
      </w:r>
      <w:r w:rsidR="001B538A">
        <w:rPr>
          <w:i w:val="0"/>
          <w:color w:val="000000" w:themeColor="text1"/>
          <w:sz w:val="24"/>
        </w:rPr>
        <w:t>ressaltou</w:t>
      </w:r>
      <w:r w:rsidR="001E445B" w:rsidRPr="008E47B7">
        <w:rPr>
          <w:i w:val="0"/>
          <w:color w:val="000000" w:themeColor="text1"/>
          <w:sz w:val="24"/>
        </w:rPr>
        <w:t xml:space="preserve"> a importância de um novo contrato de trabalho, </w:t>
      </w:r>
      <w:r w:rsidR="001B538A">
        <w:rPr>
          <w:i w:val="0"/>
          <w:color w:val="000000" w:themeColor="text1"/>
          <w:sz w:val="24"/>
        </w:rPr>
        <w:t>com o</w:t>
      </w:r>
      <w:r w:rsidR="001E445B" w:rsidRPr="008E47B7">
        <w:rPr>
          <w:i w:val="0"/>
          <w:color w:val="000000" w:themeColor="text1"/>
          <w:sz w:val="24"/>
        </w:rPr>
        <w:t xml:space="preserve"> foco </w:t>
      </w:r>
      <w:r w:rsidR="001B538A">
        <w:rPr>
          <w:i w:val="0"/>
          <w:color w:val="000000" w:themeColor="text1"/>
          <w:sz w:val="24"/>
        </w:rPr>
        <w:t>direcionado</w:t>
      </w:r>
      <w:r w:rsidR="001E445B" w:rsidRPr="008E47B7">
        <w:rPr>
          <w:i w:val="0"/>
          <w:color w:val="000000" w:themeColor="text1"/>
          <w:sz w:val="24"/>
        </w:rPr>
        <w:t xml:space="preserve"> para os jovens e </w:t>
      </w:r>
      <w:r w:rsidR="001B538A">
        <w:rPr>
          <w:i w:val="0"/>
          <w:color w:val="000000" w:themeColor="text1"/>
          <w:sz w:val="24"/>
        </w:rPr>
        <w:t xml:space="preserve">para a </w:t>
      </w:r>
      <w:r w:rsidR="001E445B" w:rsidRPr="008E47B7">
        <w:rPr>
          <w:i w:val="0"/>
          <w:color w:val="000000" w:themeColor="text1"/>
          <w:sz w:val="24"/>
        </w:rPr>
        <w:t xml:space="preserve">população mais vulneráveis, </w:t>
      </w:r>
      <w:r w:rsidR="00EE4475">
        <w:rPr>
          <w:i w:val="0"/>
          <w:color w:val="000000" w:themeColor="text1"/>
          <w:sz w:val="24"/>
        </w:rPr>
        <w:t xml:space="preserve">e explicou que são pessoas que possuem </w:t>
      </w:r>
      <w:r w:rsidR="001E445B" w:rsidRPr="008E47B7">
        <w:rPr>
          <w:i w:val="0"/>
          <w:color w:val="000000" w:themeColor="text1"/>
          <w:sz w:val="24"/>
        </w:rPr>
        <w:t xml:space="preserve">um perfil </w:t>
      </w:r>
      <w:r w:rsidR="00EE4475">
        <w:rPr>
          <w:i w:val="0"/>
          <w:color w:val="000000" w:themeColor="text1"/>
          <w:sz w:val="24"/>
        </w:rPr>
        <w:t>que tende</w:t>
      </w:r>
      <w:r w:rsidR="001E445B" w:rsidRPr="008E47B7">
        <w:rPr>
          <w:i w:val="0"/>
          <w:color w:val="000000" w:themeColor="text1"/>
          <w:sz w:val="24"/>
        </w:rPr>
        <w:t xml:space="preserve"> a </w:t>
      </w:r>
      <w:r w:rsidR="00766CDA" w:rsidRPr="008E47B7">
        <w:rPr>
          <w:i w:val="0"/>
          <w:color w:val="000000" w:themeColor="text1"/>
          <w:sz w:val="24"/>
        </w:rPr>
        <w:t>informalidade</w:t>
      </w:r>
      <w:r w:rsidR="00EE4475">
        <w:rPr>
          <w:i w:val="0"/>
          <w:color w:val="000000" w:themeColor="text1"/>
          <w:sz w:val="24"/>
        </w:rPr>
        <w:t>,</w:t>
      </w:r>
      <w:r w:rsidR="00766CDA" w:rsidRPr="008E47B7">
        <w:rPr>
          <w:i w:val="0"/>
          <w:color w:val="000000" w:themeColor="text1"/>
          <w:sz w:val="24"/>
        </w:rPr>
        <w:t xml:space="preserve"> devida</w:t>
      </w:r>
      <w:r w:rsidR="001E445B" w:rsidRPr="008E47B7">
        <w:rPr>
          <w:i w:val="0"/>
          <w:color w:val="000000" w:themeColor="text1"/>
          <w:sz w:val="24"/>
        </w:rPr>
        <w:t xml:space="preserve"> sua baixa </w:t>
      </w:r>
      <w:r w:rsidR="006D7CFA" w:rsidRPr="008E47B7">
        <w:rPr>
          <w:i w:val="0"/>
          <w:color w:val="000000" w:themeColor="text1"/>
          <w:sz w:val="24"/>
        </w:rPr>
        <w:t xml:space="preserve">qualificação. </w:t>
      </w:r>
      <w:r w:rsidR="00EE4475" w:rsidRPr="008E47B7">
        <w:rPr>
          <w:i w:val="0"/>
          <w:color w:val="000000" w:themeColor="text1"/>
          <w:sz w:val="24"/>
        </w:rPr>
        <w:t>Salient</w:t>
      </w:r>
      <w:r w:rsidR="00EE4475">
        <w:rPr>
          <w:i w:val="0"/>
          <w:color w:val="000000" w:themeColor="text1"/>
          <w:sz w:val="24"/>
        </w:rPr>
        <w:t>ou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1568A2" w:rsidRPr="008E47B7">
        <w:rPr>
          <w:i w:val="0"/>
          <w:color w:val="000000" w:themeColor="text1"/>
          <w:sz w:val="24"/>
        </w:rPr>
        <w:t xml:space="preserve">que </w:t>
      </w:r>
      <w:r w:rsidR="00EE4475">
        <w:rPr>
          <w:i w:val="0"/>
          <w:color w:val="000000" w:themeColor="text1"/>
          <w:sz w:val="24"/>
        </w:rPr>
        <w:t xml:space="preserve">o Contrato Verde e Amarelo é </w:t>
      </w:r>
      <w:r w:rsidR="006D7CFA" w:rsidRPr="008E47B7">
        <w:rPr>
          <w:i w:val="0"/>
          <w:color w:val="000000" w:themeColor="text1"/>
          <w:sz w:val="24"/>
        </w:rPr>
        <w:t>um contrato de trabalho simples</w:t>
      </w:r>
      <w:r w:rsidR="003061CD" w:rsidRPr="008E47B7">
        <w:rPr>
          <w:i w:val="0"/>
          <w:color w:val="000000" w:themeColor="text1"/>
          <w:sz w:val="24"/>
        </w:rPr>
        <w:t xml:space="preserve"> </w:t>
      </w:r>
      <w:r w:rsidR="00EE4475">
        <w:rPr>
          <w:i w:val="0"/>
          <w:color w:val="000000" w:themeColor="text1"/>
          <w:sz w:val="24"/>
        </w:rPr>
        <w:t xml:space="preserve">e </w:t>
      </w:r>
      <w:r w:rsidR="003061CD" w:rsidRPr="008E47B7">
        <w:rPr>
          <w:i w:val="0"/>
          <w:color w:val="000000" w:themeColor="text1"/>
          <w:sz w:val="24"/>
        </w:rPr>
        <w:t xml:space="preserve">que </w:t>
      </w:r>
      <w:r w:rsidR="006D7CFA" w:rsidRPr="008E47B7">
        <w:rPr>
          <w:i w:val="0"/>
          <w:color w:val="000000" w:themeColor="text1"/>
          <w:sz w:val="24"/>
        </w:rPr>
        <w:t xml:space="preserve">visa melhorar a empregabilidade no país. </w:t>
      </w:r>
      <w:r w:rsidR="000356ED" w:rsidRPr="008E47B7">
        <w:rPr>
          <w:i w:val="0"/>
          <w:color w:val="000000" w:themeColor="text1"/>
          <w:sz w:val="24"/>
        </w:rPr>
        <w:t xml:space="preserve">Porém, </w:t>
      </w:r>
      <w:r w:rsidR="00EE4475" w:rsidRPr="008E47B7">
        <w:rPr>
          <w:i w:val="0"/>
          <w:color w:val="000000" w:themeColor="text1"/>
          <w:sz w:val="24"/>
        </w:rPr>
        <w:t>destac</w:t>
      </w:r>
      <w:r w:rsidR="00EE4475">
        <w:rPr>
          <w:i w:val="0"/>
          <w:color w:val="000000" w:themeColor="text1"/>
          <w:sz w:val="24"/>
        </w:rPr>
        <w:t>ou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6D7CFA" w:rsidRPr="008E47B7">
        <w:rPr>
          <w:i w:val="0"/>
          <w:color w:val="000000" w:themeColor="text1"/>
          <w:sz w:val="24"/>
        </w:rPr>
        <w:t xml:space="preserve">que para a empresa </w:t>
      </w:r>
      <w:r w:rsidR="00EE4475">
        <w:rPr>
          <w:i w:val="0"/>
          <w:color w:val="000000" w:themeColor="text1"/>
          <w:sz w:val="24"/>
        </w:rPr>
        <w:t>o contrato passará a vigorar</w:t>
      </w:r>
      <w:r w:rsidR="006D7CFA" w:rsidRPr="008E47B7">
        <w:rPr>
          <w:i w:val="0"/>
          <w:color w:val="000000" w:themeColor="text1"/>
          <w:sz w:val="24"/>
        </w:rPr>
        <w:t xml:space="preserve"> para </w:t>
      </w:r>
      <w:r w:rsidR="00EE4475">
        <w:rPr>
          <w:i w:val="0"/>
          <w:color w:val="000000" w:themeColor="text1"/>
          <w:sz w:val="24"/>
        </w:rPr>
        <w:t xml:space="preserve">as </w:t>
      </w:r>
      <w:r w:rsidR="006D7CFA" w:rsidRPr="008E47B7">
        <w:rPr>
          <w:i w:val="0"/>
          <w:color w:val="000000" w:themeColor="text1"/>
          <w:sz w:val="24"/>
        </w:rPr>
        <w:t xml:space="preserve">novas contratações e </w:t>
      </w:r>
      <w:r w:rsidR="00EE4475">
        <w:rPr>
          <w:i w:val="0"/>
          <w:color w:val="000000" w:themeColor="text1"/>
          <w:sz w:val="24"/>
        </w:rPr>
        <w:t xml:space="preserve">que </w:t>
      </w:r>
      <w:r w:rsidR="006D7CFA" w:rsidRPr="008E47B7">
        <w:rPr>
          <w:i w:val="0"/>
          <w:color w:val="000000" w:themeColor="text1"/>
          <w:sz w:val="24"/>
        </w:rPr>
        <w:t xml:space="preserve">não </w:t>
      </w:r>
      <w:r w:rsidR="000356ED" w:rsidRPr="008E47B7">
        <w:rPr>
          <w:i w:val="0"/>
          <w:color w:val="000000" w:themeColor="text1"/>
          <w:sz w:val="24"/>
        </w:rPr>
        <w:t xml:space="preserve">é permitido para </w:t>
      </w:r>
      <w:r w:rsidR="006D7CFA" w:rsidRPr="008E47B7">
        <w:rPr>
          <w:i w:val="0"/>
          <w:color w:val="000000" w:themeColor="text1"/>
          <w:sz w:val="24"/>
        </w:rPr>
        <w:t xml:space="preserve">substituições. </w:t>
      </w:r>
      <w:r w:rsidR="00EE4475">
        <w:rPr>
          <w:i w:val="0"/>
          <w:color w:val="000000" w:themeColor="text1"/>
          <w:sz w:val="24"/>
        </w:rPr>
        <w:t>Comungou que o</w:t>
      </w:r>
      <w:r w:rsidR="003061CD" w:rsidRPr="008E47B7">
        <w:rPr>
          <w:i w:val="0"/>
          <w:color w:val="000000" w:themeColor="text1"/>
          <w:sz w:val="24"/>
        </w:rPr>
        <w:t xml:space="preserve"> prazo de contratação na modalidade é de </w:t>
      </w:r>
      <w:r w:rsidR="00FC3C9B" w:rsidRPr="008E47B7">
        <w:rPr>
          <w:i w:val="0"/>
          <w:color w:val="000000" w:themeColor="text1"/>
          <w:sz w:val="24"/>
        </w:rPr>
        <w:t>vinte e quatro</w:t>
      </w:r>
      <w:r w:rsidR="003061CD" w:rsidRPr="008E47B7">
        <w:rPr>
          <w:i w:val="0"/>
          <w:color w:val="000000" w:themeColor="text1"/>
          <w:sz w:val="24"/>
        </w:rPr>
        <w:t xml:space="preserve"> </w:t>
      </w:r>
      <w:r w:rsidR="00EE4475">
        <w:rPr>
          <w:i w:val="0"/>
          <w:color w:val="000000" w:themeColor="text1"/>
          <w:sz w:val="24"/>
        </w:rPr>
        <w:t xml:space="preserve">(24) </w:t>
      </w:r>
      <w:r w:rsidR="003061CD" w:rsidRPr="008E47B7">
        <w:rPr>
          <w:i w:val="0"/>
          <w:color w:val="000000" w:themeColor="text1"/>
          <w:sz w:val="24"/>
        </w:rPr>
        <w:t>meses, permiti</w:t>
      </w:r>
      <w:r w:rsidR="0013641A" w:rsidRPr="008E47B7">
        <w:rPr>
          <w:i w:val="0"/>
          <w:color w:val="000000" w:themeColor="text1"/>
          <w:sz w:val="24"/>
        </w:rPr>
        <w:t>n</w:t>
      </w:r>
      <w:r w:rsidR="003061CD" w:rsidRPr="008E47B7">
        <w:rPr>
          <w:i w:val="0"/>
          <w:color w:val="000000" w:themeColor="text1"/>
          <w:sz w:val="24"/>
        </w:rPr>
        <w:t>do</w:t>
      </w:r>
      <w:r w:rsidR="004C6810" w:rsidRPr="008E47B7">
        <w:rPr>
          <w:i w:val="0"/>
          <w:color w:val="000000" w:themeColor="text1"/>
          <w:sz w:val="24"/>
        </w:rPr>
        <w:t>-se</w:t>
      </w:r>
      <w:r w:rsidR="003061CD" w:rsidRPr="008E47B7">
        <w:rPr>
          <w:i w:val="0"/>
          <w:color w:val="000000" w:themeColor="text1"/>
          <w:sz w:val="24"/>
        </w:rPr>
        <w:t xml:space="preserve"> a contratação até </w:t>
      </w:r>
      <w:r w:rsidR="00FC3C9B" w:rsidRPr="008E47B7">
        <w:rPr>
          <w:i w:val="0"/>
          <w:color w:val="000000" w:themeColor="text1"/>
          <w:sz w:val="24"/>
        </w:rPr>
        <w:t>trinta e um</w:t>
      </w:r>
      <w:r w:rsidR="00EE4475">
        <w:rPr>
          <w:i w:val="0"/>
          <w:color w:val="000000" w:themeColor="text1"/>
          <w:sz w:val="24"/>
        </w:rPr>
        <w:t xml:space="preserve"> (31)</w:t>
      </w:r>
      <w:r w:rsidR="003061CD" w:rsidRPr="008E47B7">
        <w:rPr>
          <w:i w:val="0"/>
          <w:color w:val="000000" w:themeColor="text1"/>
          <w:sz w:val="24"/>
        </w:rPr>
        <w:t xml:space="preserve"> de dezembro de </w:t>
      </w:r>
      <w:r w:rsidR="00FC3C9B" w:rsidRPr="008E47B7">
        <w:rPr>
          <w:i w:val="0"/>
          <w:color w:val="000000" w:themeColor="text1"/>
          <w:sz w:val="24"/>
        </w:rPr>
        <w:t>dois mil e vinte e dois</w:t>
      </w:r>
      <w:r w:rsidR="00EE4475">
        <w:rPr>
          <w:i w:val="0"/>
          <w:color w:val="000000" w:themeColor="text1"/>
          <w:sz w:val="24"/>
        </w:rPr>
        <w:t xml:space="preserve"> (2022);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EE4475">
        <w:rPr>
          <w:i w:val="0"/>
          <w:color w:val="000000" w:themeColor="text1"/>
          <w:sz w:val="24"/>
        </w:rPr>
        <w:t>pont</w:t>
      </w:r>
      <w:r w:rsidR="005425D1">
        <w:rPr>
          <w:i w:val="0"/>
          <w:color w:val="000000" w:themeColor="text1"/>
          <w:sz w:val="24"/>
        </w:rPr>
        <w:t>u</w:t>
      </w:r>
      <w:r w:rsidR="00EE4475">
        <w:rPr>
          <w:i w:val="0"/>
          <w:color w:val="000000" w:themeColor="text1"/>
          <w:sz w:val="24"/>
        </w:rPr>
        <w:t xml:space="preserve">ou que </w:t>
      </w:r>
      <w:r w:rsidR="003061CD" w:rsidRPr="008E47B7">
        <w:rPr>
          <w:i w:val="0"/>
          <w:color w:val="000000" w:themeColor="text1"/>
          <w:sz w:val="24"/>
        </w:rPr>
        <w:t xml:space="preserve">outras alterações serão acordadas detalhadamente no Conselho Nacional do Trabalho e no Congresso Nacional. </w:t>
      </w:r>
      <w:r w:rsidR="00CC48D2" w:rsidRPr="008E47B7">
        <w:rPr>
          <w:i w:val="0"/>
          <w:color w:val="000000" w:themeColor="text1"/>
          <w:sz w:val="24"/>
        </w:rPr>
        <w:t>Comentou sobre</w:t>
      </w:r>
      <w:r w:rsidR="00766CDA" w:rsidRPr="008E47B7">
        <w:rPr>
          <w:i w:val="0"/>
          <w:color w:val="000000" w:themeColor="text1"/>
          <w:sz w:val="24"/>
        </w:rPr>
        <w:t xml:space="preserve"> as </w:t>
      </w:r>
      <w:r w:rsidR="003061CD" w:rsidRPr="008E47B7">
        <w:rPr>
          <w:i w:val="0"/>
          <w:color w:val="000000" w:themeColor="text1"/>
          <w:sz w:val="24"/>
        </w:rPr>
        <w:t>alterações na CLT</w:t>
      </w:r>
      <w:r w:rsidR="00766CDA" w:rsidRPr="008E47B7">
        <w:rPr>
          <w:i w:val="0"/>
          <w:color w:val="000000" w:themeColor="text1"/>
          <w:sz w:val="24"/>
        </w:rPr>
        <w:t xml:space="preserve">, </w:t>
      </w:r>
      <w:r w:rsidR="00EE4475">
        <w:rPr>
          <w:i w:val="0"/>
          <w:color w:val="000000" w:themeColor="text1"/>
          <w:sz w:val="24"/>
        </w:rPr>
        <w:t xml:space="preserve">e esclareceu que as </w:t>
      </w:r>
      <w:r w:rsidR="00CC48D2" w:rsidRPr="008E47B7">
        <w:rPr>
          <w:i w:val="0"/>
          <w:color w:val="000000" w:themeColor="text1"/>
          <w:sz w:val="24"/>
        </w:rPr>
        <w:t xml:space="preserve">alterações </w:t>
      </w:r>
      <w:r w:rsidR="00EE4475">
        <w:rPr>
          <w:i w:val="0"/>
          <w:color w:val="000000" w:themeColor="text1"/>
          <w:sz w:val="24"/>
        </w:rPr>
        <w:t>estão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CC48D2" w:rsidRPr="008E47B7">
        <w:rPr>
          <w:i w:val="0"/>
          <w:color w:val="000000" w:themeColor="text1"/>
          <w:sz w:val="24"/>
        </w:rPr>
        <w:t>m</w:t>
      </w:r>
      <w:r w:rsidR="003061CD" w:rsidRPr="008E47B7">
        <w:rPr>
          <w:i w:val="0"/>
          <w:color w:val="000000" w:themeColor="text1"/>
          <w:sz w:val="24"/>
        </w:rPr>
        <w:t>ais relacionadas à parte administrativa</w:t>
      </w:r>
      <w:r w:rsidR="001568A2" w:rsidRPr="008E47B7">
        <w:rPr>
          <w:i w:val="0"/>
          <w:color w:val="000000" w:themeColor="text1"/>
          <w:sz w:val="24"/>
        </w:rPr>
        <w:t>, sendo</w:t>
      </w:r>
      <w:r w:rsidR="00CC48D2" w:rsidRPr="008E47B7">
        <w:rPr>
          <w:i w:val="0"/>
          <w:color w:val="000000" w:themeColor="text1"/>
          <w:sz w:val="24"/>
        </w:rPr>
        <w:t xml:space="preserve">: </w:t>
      </w:r>
      <w:r w:rsidR="00EE4475">
        <w:rPr>
          <w:i w:val="0"/>
          <w:color w:val="000000" w:themeColor="text1"/>
          <w:sz w:val="24"/>
        </w:rPr>
        <w:t xml:space="preserve">i) </w:t>
      </w:r>
      <w:r w:rsidR="00CC48D2" w:rsidRPr="008E47B7">
        <w:rPr>
          <w:i w:val="0"/>
          <w:color w:val="000000" w:themeColor="text1"/>
          <w:sz w:val="24"/>
        </w:rPr>
        <w:t xml:space="preserve">multas e punições para fiscalização de uma maneira como um todo; </w:t>
      </w:r>
      <w:r w:rsidR="00EE4475">
        <w:rPr>
          <w:i w:val="0"/>
          <w:color w:val="000000" w:themeColor="text1"/>
          <w:sz w:val="24"/>
        </w:rPr>
        <w:t xml:space="preserve">ii) </w:t>
      </w:r>
      <w:r w:rsidR="00CC48D2" w:rsidRPr="008E47B7">
        <w:rPr>
          <w:i w:val="0"/>
          <w:color w:val="000000" w:themeColor="text1"/>
          <w:sz w:val="24"/>
        </w:rPr>
        <w:t xml:space="preserve">falsificação de carteira; </w:t>
      </w:r>
      <w:r w:rsidR="00EE4475">
        <w:rPr>
          <w:i w:val="0"/>
          <w:color w:val="000000" w:themeColor="text1"/>
          <w:sz w:val="24"/>
        </w:rPr>
        <w:t xml:space="preserve">iii) </w:t>
      </w:r>
      <w:r w:rsidR="00CC48D2" w:rsidRPr="008E47B7">
        <w:rPr>
          <w:i w:val="0"/>
          <w:color w:val="000000" w:themeColor="text1"/>
          <w:sz w:val="24"/>
        </w:rPr>
        <w:t>disciplina sobre anotações na carteira de trabalho;</w:t>
      </w:r>
      <w:r w:rsidR="00EE4475">
        <w:rPr>
          <w:i w:val="0"/>
          <w:color w:val="000000" w:themeColor="text1"/>
          <w:sz w:val="24"/>
        </w:rPr>
        <w:t xml:space="preserve"> iv)</w:t>
      </w:r>
      <w:r w:rsidR="00CC48D2" w:rsidRPr="008E47B7">
        <w:rPr>
          <w:i w:val="0"/>
          <w:color w:val="000000" w:themeColor="text1"/>
          <w:sz w:val="24"/>
        </w:rPr>
        <w:t xml:space="preserve"> nova disciplina sobre a fiscalização no caso de embargo e interdição; </w:t>
      </w:r>
      <w:r w:rsidR="00EE4475">
        <w:rPr>
          <w:i w:val="0"/>
          <w:color w:val="000000" w:themeColor="text1"/>
          <w:sz w:val="24"/>
        </w:rPr>
        <w:t xml:space="preserve">v) </w:t>
      </w:r>
      <w:r w:rsidR="00CC48D2" w:rsidRPr="008E47B7">
        <w:rPr>
          <w:i w:val="0"/>
          <w:color w:val="000000" w:themeColor="text1"/>
          <w:sz w:val="24"/>
        </w:rPr>
        <w:t xml:space="preserve">atualização de multas; </w:t>
      </w:r>
      <w:r w:rsidR="00EE4475">
        <w:rPr>
          <w:i w:val="0"/>
          <w:color w:val="000000" w:themeColor="text1"/>
          <w:sz w:val="24"/>
        </w:rPr>
        <w:t xml:space="preserve">vi) </w:t>
      </w:r>
      <w:r w:rsidR="00CC48D2" w:rsidRPr="008E47B7">
        <w:rPr>
          <w:i w:val="0"/>
          <w:color w:val="000000" w:themeColor="text1"/>
          <w:sz w:val="24"/>
        </w:rPr>
        <w:t xml:space="preserve">novo critério para dupla visita; </w:t>
      </w:r>
      <w:r w:rsidR="00EE4475">
        <w:rPr>
          <w:i w:val="0"/>
          <w:color w:val="000000" w:themeColor="text1"/>
          <w:sz w:val="24"/>
        </w:rPr>
        <w:t xml:space="preserve">vii) </w:t>
      </w:r>
      <w:r w:rsidR="00CC48D2" w:rsidRPr="008E47B7">
        <w:rPr>
          <w:i w:val="0"/>
          <w:color w:val="000000" w:themeColor="text1"/>
          <w:sz w:val="24"/>
        </w:rPr>
        <w:t xml:space="preserve">critério mais claro para micro e pequena empresa; </w:t>
      </w:r>
      <w:r w:rsidR="00EE4475">
        <w:rPr>
          <w:i w:val="0"/>
          <w:color w:val="000000" w:themeColor="text1"/>
          <w:sz w:val="24"/>
        </w:rPr>
        <w:t xml:space="preserve">viii) </w:t>
      </w:r>
      <w:r w:rsidR="00CC48D2" w:rsidRPr="008E47B7">
        <w:rPr>
          <w:i w:val="0"/>
          <w:color w:val="000000" w:themeColor="text1"/>
          <w:sz w:val="24"/>
        </w:rPr>
        <w:t>criação e separação da autoridade regional de fiscalização</w:t>
      </w:r>
      <w:r w:rsidR="000356ED" w:rsidRPr="008E47B7">
        <w:rPr>
          <w:i w:val="0"/>
          <w:color w:val="000000" w:themeColor="text1"/>
          <w:sz w:val="24"/>
        </w:rPr>
        <w:t xml:space="preserve">; </w:t>
      </w:r>
      <w:r w:rsidR="00EE4475">
        <w:rPr>
          <w:i w:val="0"/>
          <w:color w:val="000000" w:themeColor="text1"/>
          <w:sz w:val="24"/>
        </w:rPr>
        <w:t xml:space="preserve">ix) </w:t>
      </w:r>
      <w:r w:rsidR="000356ED" w:rsidRPr="008E47B7">
        <w:rPr>
          <w:i w:val="0"/>
          <w:color w:val="000000" w:themeColor="text1"/>
          <w:sz w:val="24"/>
        </w:rPr>
        <w:t>reorganização dos TAC</w:t>
      </w:r>
      <w:r w:rsidR="00720794">
        <w:rPr>
          <w:i w:val="0"/>
          <w:color w:val="000000" w:themeColor="text1"/>
          <w:sz w:val="24"/>
        </w:rPr>
        <w:t>’</w:t>
      </w:r>
      <w:r w:rsidR="000356ED" w:rsidRPr="008E47B7">
        <w:rPr>
          <w:i w:val="0"/>
          <w:color w:val="000000" w:themeColor="text1"/>
          <w:sz w:val="24"/>
        </w:rPr>
        <w:t xml:space="preserve">s; </w:t>
      </w:r>
      <w:r w:rsidR="00EE4475">
        <w:rPr>
          <w:i w:val="0"/>
          <w:color w:val="000000" w:themeColor="text1"/>
          <w:sz w:val="24"/>
        </w:rPr>
        <w:t xml:space="preserve">x) </w:t>
      </w:r>
      <w:r w:rsidR="000356ED" w:rsidRPr="008E47B7">
        <w:rPr>
          <w:i w:val="0"/>
          <w:color w:val="000000" w:themeColor="text1"/>
          <w:sz w:val="24"/>
        </w:rPr>
        <w:t>domicílio  eletrônico trabalhista</w:t>
      </w:r>
      <w:r w:rsidR="00EE4475">
        <w:rPr>
          <w:i w:val="0"/>
          <w:color w:val="000000" w:themeColor="text1"/>
          <w:sz w:val="24"/>
        </w:rPr>
        <w:t>;</w:t>
      </w:r>
      <w:r w:rsidR="008E2E64" w:rsidRPr="008E47B7">
        <w:rPr>
          <w:i w:val="0"/>
          <w:color w:val="000000" w:themeColor="text1"/>
          <w:sz w:val="24"/>
        </w:rPr>
        <w:t xml:space="preserve"> e</w:t>
      </w:r>
      <w:r w:rsidR="00EE4475">
        <w:rPr>
          <w:i w:val="0"/>
          <w:color w:val="000000" w:themeColor="text1"/>
          <w:sz w:val="24"/>
        </w:rPr>
        <w:t xml:space="preserve"> xi)</w:t>
      </w:r>
      <w:r w:rsidR="000356ED" w:rsidRPr="008E47B7">
        <w:rPr>
          <w:i w:val="0"/>
          <w:color w:val="000000" w:themeColor="text1"/>
          <w:sz w:val="24"/>
        </w:rPr>
        <w:t xml:space="preserve"> prazo de recurso de </w:t>
      </w:r>
      <w:r w:rsidR="004C6810" w:rsidRPr="008E47B7">
        <w:rPr>
          <w:i w:val="0"/>
          <w:color w:val="000000" w:themeColor="text1"/>
          <w:sz w:val="24"/>
        </w:rPr>
        <w:t>trinta</w:t>
      </w:r>
      <w:r w:rsidR="000356ED" w:rsidRPr="008E47B7">
        <w:rPr>
          <w:i w:val="0"/>
          <w:color w:val="000000" w:themeColor="text1"/>
          <w:sz w:val="24"/>
        </w:rPr>
        <w:t xml:space="preserve"> </w:t>
      </w:r>
      <w:r w:rsidR="00EE4475">
        <w:rPr>
          <w:i w:val="0"/>
          <w:color w:val="000000" w:themeColor="text1"/>
          <w:sz w:val="24"/>
        </w:rPr>
        <w:t xml:space="preserve">(30) </w:t>
      </w:r>
      <w:r w:rsidR="000356ED" w:rsidRPr="008E47B7">
        <w:rPr>
          <w:i w:val="0"/>
          <w:color w:val="000000" w:themeColor="text1"/>
          <w:sz w:val="24"/>
        </w:rPr>
        <w:t>dias</w:t>
      </w:r>
      <w:r w:rsidR="00CC48D2" w:rsidRPr="008E47B7">
        <w:rPr>
          <w:i w:val="0"/>
          <w:color w:val="000000" w:themeColor="text1"/>
          <w:sz w:val="24"/>
        </w:rPr>
        <w:t xml:space="preserve">. </w:t>
      </w:r>
      <w:r w:rsidR="00EE4475">
        <w:rPr>
          <w:i w:val="0"/>
          <w:color w:val="000000" w:themeColor="text1"/>
          <w:sz w:val="24"/>
        </w:rPr>
        <w:t>Informou que a MP 905 g</w:t>
      </w:r>
      <w:r w:rsidR="008E2E64" w:rsidRPr="008E47B7">
        <w:rPr>
          <w:i w:val="0"/>
          <w:color w:val="000000" w:themeColor="text1"/>
          <w:sz w:val="24"/>
        </w:rPr>
        <w:t>arante</w:t>
      </w:r>
      <w:r w:rsidR="00EE4475">
        <w:rPr>
          <w:i w:val="0"/>
          <w:color w:val="000000" w:themeColor="text1"/>
          <w:sz w:val="24"/>
        </w:rPr>
        <w:t>,</w:t>
      </w:r>
      <w:r w:rsidR="008E2E64" w:rsidRPr="008E47B7">
        <w:rPr>
          <w:i w:val="0"/>
          <w:color w:val="000000" w:themeColor="text1"/>
          <w:sz w:val="24"/>
        </w:rPr>
        <w:t xml:space="preserve"> c</w:t>
      </w:r>
      <w:r w:rsidR="00CC48D2" w:rsidRPr="008E47B7">
        <w:rPr>
          <w:i w:val="0"/>
          <w:color w:val="000000" w:themeColor="text1"/>
          <w:sz w:val="24"/>
        </w:rPr>
        <w:t xml:space="preserve">om a criação de um chefe de inspeção regional, </w:t>
      </w:r>
      <w:r w:rsidR="005425D1">
        <w:rPr>
          <w:i w:val="0"/>
          <w:color w:val="000000" w:themeColor="text1"/>
          <w:sz w:val="24"/>
        </w:rPr>
        <w:t xml:space="preserve">que </w:t>
      </w:r>
      <w:r w:rsidR="00CC48D2" w:rsidRPr="008E47B7">
        <w:rPr>
          <w:i w:val="0"/>
          <w:color w:val="000000" w:themeColor="text1"/>
          <w:sz w:val="24"/>
        </w:rPr>
        <w:t>a atuação mais clara e evidente,</w:t>
      </w:r>
      <w:r w:rsidR="00944AA5" w:rsidRPr="008E47B7">
        <w:rPr>
          <w:i w:val="0"/>
          <w:color w:val="000000" w:themeColor="text1"/>
          <w:sz w:val="24"/>
        </w:rPr>
        <w:t xml:space="preserve"> contribuindo na administração e fiscalização. Falou sobre a mudança na atualização de créditos </w:t>
      </w:r>
      <w:r w:rsidR="00944AA5" w:rsidRPr="008E47B7">
        <w:rPr>
          <w:i w:val="0"/>
          <w:color w:val="000000" w:themeColor="text1"/>
          <w:sz w:val="24"/>
        </w:rPr>
        <w:lastRenderedPageBreak/>
        <w:t>trabalhistas</w:t>
      </w:r>
      <w:r w:rsidR="000356ED" w:rsidRPr="008E47B7">
        <w:rPr>
          <w:i w:val="0"/>
          <w:color w:val="000000" w:themeColor="text1"/>
          <w:sz w:val="24"/>
        </w:rPr>
        <w:t xml:space="preserve"> IPCA-E mais poupança</w:t>
      </w:r>
      <w:r w:rsidR="00944AA5" w:rsidRPr="008E47B7">
        <w:rPr>
          <w:i w:val="0"/>
          <w:color w:val="000000" w:themeColor="text1"/>
          <w:sz w:val="24"/>
        </w:rPr>
        <w:t>, que basicamente é um alinhamento também com o entendimento que já existe para a Previdência</w:t>
      </w:r>
      <w:r w:rsidR="00565746" w:rsidRPr="008E47B7">
        <w:rPr>
          <w:i w:val="0"/>
          <w:color w:val="000000" w:themeColor="text1"/>
          <w:sz w:val="24"/>
        </w:rPr>
        <w:t>.</w:t>
      </w:r>
      <w:r w:rsidR="00944AA5" w:rsidRPr="008E47B7">
        <w:rPr>
          <w:i w:val="0"/>
          <w:color w:val="000000" w:themeColor="text1"/>
          <w:sz w:val="24"/>
        </w:rPr>
        <w:t xml:space="preserve"> </w:t>
      </w:r>
      <w:r w:rsidR="008E2E64" w:rsidRPr="008E47B7">
        <w:rPr>
          <w:i w:val="0"/>
          <w:color w:val="000000" w:themeColor="text1"/>
          <w:sz w:val="24"/>
        </w:rPr>
        <w:t>Enfatizou</w:t>
      </w:r>
      <w:r w:rsidR="00C2496D" w:rsidRPr="008E47B7">
        <w:rPr>
          <w:i w:val="0"/>
          <w:color w:val="000000" w:themeColor="text1"/>
          <w:sz w:val="24"/>
        </w:rPr>
        <w:t xml:space="preserve"> sobre o </w:t>
      </w:r>
      <w:r w:rsidR="008E2E64" w:rsidRPr="008E47B7">
        <w:rPr>
          <w:i w:val="0"/>
          <w:color w:val="000000" w:themeColor="text1"/>
          <w:sz w:val="24"/>
        </w:rPr>
        <w:t>diagnóstico</w:t>
      </w:r>
      <w:r w:rsidR="00C2496D" w:rsidRPr="008E47B7">
        <w:rPr>
          <w:i w:val="0"/>
          <w:color w:val="000000" w:themeColor="text1"/>
          <w:sz w:val="24"/>
        </w:rPr>
        <w:t xml:space="preserve"> da Lei de Cotas para P</w:t>
      </w:r>
      <w:r w:rsidR="0013641A" w:rsidRPr="008E47B7">
        <w:rPr>
          <w:i w:val="0"/>
          <w:color w:val="000000" w:themeColor="text1"/>
          <w:sz w:val="24"/>
        </w:rPr>
        <w:t>essoa com Deficiência</w:t>
      </w:r>
      <w:r w:rsidR="00C2496D" w:rsidRPr="008E47B7">
        <w:rPr>
          <w:i w:val="0"/>
          <w:color w:val="000000" w:themeColor="text1"/>
          <w:sz w:val="24"/>
        </w:rPr>
        <w:t>, existente há vinte e oito</w:t>
      </w:r>
      <w:r w:rsidR="00EE4475">
        <w:rPr>
          <w:i w:val="0"/>
          <w:color w:val="000000" w:themeColor="text1"/>
          <w:sz w:val="24"/>
        </w:rPr>
        <w:t xml:space="preserve"> (28)</w:t>
      </w:r>
      <w:r w:rsidR="00C2496D" w:rsidRPr="008E47B7">
        <w:rPr>
          <w:i w:val="0"/>
          <w:color w:val="000000" w:themeColor="text1"/>
          <w:sz w:val="24"/>
        </w:rPr>
        <w:t xml:space="preserve"> anos</w:t>
      </w:r>
      <w:r w:rsidR="00EE4475">
        <w:rPr>
          <w:i w:val="0"/>
          <w:color w:val="000000" w:themeColor="text1"/>
          <w:sz w:val="24"/>
        </w:rPr>
        <w:t>;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EE4475">
        <w:rPr>
          <w:i w:val="0"/>
          <w:color w:val="000000" w:themeColor="text1"/>
          <w:sz w:val="24"/>
        </w:rPr>
        <w:t>pontuou que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C2496D" w:rsidRPr="008E47B7">
        <w:rPr>
          <w:i w:val="0"/>
          <w:color w:val="000000" w:themeColor="text1"/>
          <w:sz w:val="24"/>
        </w:rPr>
        <w:t>percebe-se claramente a dificuldade do profissional em preencher</w:t>
      </w:r>
      <w:r w:rsidR="00565F4B" w:rsidRPr="008E47B7">
        <w:rPr>
          <w:i w:val="0"/>
          <w:color w:val="000000" w:themeColor="text1"/>
          <w:sz w:val="24"/>
        </w:rPr>
        <w:t xml:space="preserve"> as vagas</w:t>
      </w:r>
      <w:r w:rsidR="00C2496D" w:rsidRPr="008E47B7">
        <w:rPr>
          <w:i w:val="0"/>
          <w:color w:val="000000" w:themeColor="text1"/>
          <w:sz w:val="24"/>
        </w:rPr>
        <w:t xml:space="preserve"> por sua</w:t>
      </w:r>
      <w:r w:rsidR="00B72D3C" w:rsidRPr="008E47B7">
        <w:rPr>
          <w:i w:val="0"/>
          <w:color w:val="000000" w:themeColor="text1"/>
          <w:sz w:val="24"/>
        </w:rPr>
        <w:t>s</w:t>
      </w:r>
      <w:r w:rsidR="00C2496D" w:rsidRPr="008E47B7">
        <w:rPr>
          <w:i w:val="0"/>
          <w:color w:val="000000" w:themeColor="text1"/>
          <w:sz w:val="24"/>
        </w:rPr>
        <w:t xml:space="preserve"> particularidade</w:t>
      </w:r>
      <w:r w:rsidR="00B72D3C" w:rsidRPr="008E47B7">
        <w:rPr>
          <w:i w:val="0"/>
          <w:color w:val="000000" w:themeColor="text1"/>
          <w:sz w:val="24"/>
        </w:rPr>
        <w:t>s</w:t>
      </w:r>
      <w:r w:rsidR="00C2496D" w:rsidRPr="008E47B7">
        <w:rPr>
          <w:i w:val="0"/>
          <w:color w:val="000000" w:themeColor="text1"/>
          <w:sz w:val="24"/>
        </w:rPr>
        <w:t xml:space="preserve">, </w:t>
      </w:r>
      <w:r w:rsidR="00EE4475">
        <w:rPr>
          <w:i w:val="0"/>
          <w:color w:val="000000" w:themeColor="text1"/>
          <w:sz w:val="24"/>
        </w:rPr>
        <w:t>e esclareceu que sendo assim</w:t>
      </w:r>
      <w:r w:rsidR="00565F4B" w:rsidRPr="008E47B7">
        <w:rPr>
          <w:i w:val="0"/>
          <w:color w:val="000000" w:themeColor="text1"/>
          <w:sz w:val="24"/>
        </w:rPr>
        <w:t xml:space="preserve"> </w:t>
      </w:r>
      <w:r w:rsidR="005425D1">
        <w:rPr>
          <w:i w:val="0"/>
          <w:color w:val="000000" w:themeColor="text1"/>
          <w:sz w:val="24"/>
        </w:rPr>
        <w:t xml:space="preserve">se </w:t>
      </w:r>
      <w:r w:rsidR="005425D1" w:rsidRPr="008E47B7">
        <w:rPr>
          <w:i w:val="0"/>
          <w:color w:val="000000" w:themeColor="text1"/>
          <w:sz w:val="24"/>
        </w:rPr>
        <w:t>mant</w:t>
      </w:r>
      <w:r w:rsidR="005425D1">
        <w:rPr>
          <w:i w:val="0"/>
          <w:color w:val="000000" w:themeColor="text1"/>
          <w:sz w:val="24"/>
        </w:rPr>
        <w:t>é</w:t>
      </w:r>
      <w:r w:rsidR="005425D1" w:rsidRPr="008E47B7">
        <w:rPr>
          <w:i w:val="0"/>
          <w:color w:val="000000" w:themeColor="text1"/>
          <w:sz w:val="24"/>
        </w:rPr>
        <w:t xml:space="preserve">m </w:t>
      </w:r>
      <w:r w:rsidR="00C2496D" w:rsidRPr="008E47B7">
        <w:rPr>
          <w:i w:val="0"/>
          <w:color w:val="000000" w:themeColor="text1"/>
          <w:sz w:val="24"/>
        </w:rPr>
        <w:t xml:space="preserve">a política de </w:t>
      </w:r>
      <w:r w:rsidR="00EE4475" w:rsidRPr="008E47B7">
        <w:rPr>
          <w:i w:val="0"/>
          <w:color w:val="000000" w:themeColor="text1"/>
          <w:sz w:val="24"/>
        </w:rPr>
        <w:t>cotas</w:t>
      </w:r>
      <w:r w:rsidR="00EE4475">
        <w:rPr>
          <w:i w:val="0"/>
          <w:color w:val="000000" w:themeColor="text1"/>
          <w:sz w:val="24"/>
        </w:rPr>
        <w:t>;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EE4475">
        <w:rPr>
          <w:i w:val="0"/>
          <w:color w:val="000000" w:themeColor="text1"/>
          <w:sz w:val="24"/>
        </w:rPr>
        <w:t>explicou que est</w:t>
      </w:r>
      <w:r w:rsidR="005425D1">
        <w:rPr>
          <w:i w:val="0"/>
          <w:color w:val="000000" w:themeColor="text1"/>
          <w:sz w:val="24"/>
        </w:rPr>
        <w:t>ão</w:t>
      </w:r>
      <w:r w:rsidR="00EE4475">
        <w:rPr>
          <w:i w:val="0"/>
          <w:color w:val="000000" w:themeColor="text1"/>
          <w:sz w:val="24"/>
        </w:rPr>
        <w:t xml:space="preserve"> sendo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C2496D" w:rsidRPr="008E47B7">
        <w:rPr>
          <w:i w:val="0"/>
          <w:color w:val="000000" w:themeColor="text1"/>
          <w:sz w:val="24"/>
        </w:rPr>
        <w:t>criad</w:t>
      </w:r>
      <w:r w:rsidR="005425D1">
        <w:rPr>
          <w:i w:val="0"/>
          <w:color w:val="000000" w:themeColor="text1"/>
          <w:sz w:val="24"/>
        </w:rPr>
        <w:t>as</w:t>
      </w:r>
      <w:r w:rsidR="00C2496D" w:rsidRPr="008E47B7">
        <w:rPr>
          <w:i w:val="0"/>
          <w:color w:val="000000" w:themeColor="text1"/>
          <w:sz w:val="24"/>
        </w:rPr>
        <w:t xml:space="preserve"> algumas alternativas</w:t>
      </w:r>
      <w:r w:rsidR="00565F4B" w:rsidRPr="008E47B7">
        <w:rPr>
          <w:i w:val="0"/>
          <w:color w:val="000000" w:themeColor="text1"/>
          <w:sz w:val="24"/>
        </w:rPr>
        <w:t xml:space="preserve"> que possam melhorar as fiscalizações.</w:t>
      </w:r>
      <w:r w:rsidR="00B72D3C" w:rsidRPr="008E47B7">
        <w:rPr>
          <w:i w:val="0"/>
          <w:color w:val="000000" w:themeColor="text1"/>
          <w:sz w:val="24"/>
        </w:rPr>
        <w:t xml:space="preserve"> </w:t>
      </w:r>
      <w:r w:rsidR="00EE4475">
        <w:rPr>
          <w:i w:val="0"/>
          <w:color w:val="000000" w:themeColor="text1"/>
          <w:sz w:val="24"/>
        </w:rPr>
        <w:t>Comungou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B72D3C" w:rsidRPr="008E47B7">
        <w:rPr>
          <w:i w:val="0"/>
          <w:color w:val="000000" w:themeColor="text1"/>
          <w:sz w:val="24"/>
        </w:rPr>
        <w:t>que o</w:t>
      </w:r>
      <w:r w:rsidR="00565F4B" w:rsidRPr="008E47B7">
        <w:rPr>
          <w:i w:val="0"/>
          <w:color w:val="000000" w:themeColor="text1"/>
          <w:sz w:val="24"/>
        </w:rPr>
        <w:t xml:space="preserve"> governo </w:t>
      </w:r>
      <w:r w:rsidR="00EE4475">
        <w:rPr>
          <w:i w:val="0"/>
          <w:color w:val="000000" w:themeColor="text1"/>
          <w:sz w:val="24"/>
        </w:rPr>
        <w:t>enviou essa medida</w:t>
      </w:r>
      <w:r w:rsidR="00565F4B" w:rsidRPr="008E47B7">
        <w:rPr>
          <w:i w:val="0"/>
          <w:color w:val="000000" w:themeColor="text1"/>
          <w:sz w:val="24"/>
        </w:rPr>
        <w:t xml:space="preserve"> como um PL</w:t>
      </w:r>
      <w:r w:rsidR="00EE4475">
        <w:rPr>
          <w:i w:val="0"/>
          <w:color w:val="000000" w:themeColor="text1"/>
          <w:sz w:val="24"/>
        </w:rPr>
        <w:t>,</w:t>
      </w:r>
      <w:r w:rsidR="00565F4B" w:rsidRPr="008E47B7">
        <w:rPr>
          <w:i w:val="0"/>
          <w:color w:val="000000" w:themeColor="text1"/>
          <w:sz w:val="24"/>
        </w:rPr>
        <w:t xml:space="preserve"> com critério de urgência,</w:t>
      </w:r>
      <w:r w:rsidR="00B72D3C" w:rsidRPr="008E47B7">
        <w:rPr>
          <w:i w:val="0"/>
          <w:color w:val="000000" w:themeColor="text1"/>
          <w:sz w:val="24"/>
        </w:rPr>
        <w:t xml:space="preserve"> </w:t>
      </w:r>
      <w:r w:rsidR="00EE4475">
        <w:rPr>
          <w:i w:val="0"/>
          <w:color w:val="000000" w:themeColor="text1"/>
          <w:sz w:val="24"/>
        </w:rPr>
        <w:t>e esclareceu que</w:t>
      </w:r>
      <w:r w:rsidR="00565F4B" w:rsidRPr="008E47B7">
        <w:rPr>
          <w:i w:val="0"/>
          <w:color w:val="000000" w:themeColor="text1"/>
          <w:sz w:val="24"/>
        </w:rPr>
        <w:t xml:space="preserve"> o critério de urgência está sendo retirado</w:t>
      </w:r>
      <w:r w:rsidR="00EE4475">
        <w:rPr>
          <w:i w:val="0"/>
          <w:color w:val="000000" w:themeColor="text1"/>
          <w:sz w:val="24"/>
        </w:rPr>
        <w:t>; dito isso, ressaltou que essa problemática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565F4B" w:rsidRPr="008E47B7">
        <w:rPr>
          <w:i w:val="0"/>
          <w:color w:val="000000" w:themeColor="text1"/>
          <w:sz w:val="24"/>
        </w:rPr>
        <w:t xml:space="preserve">tem que ser </w:t>
      </w:r>
      <w:r w:rsidR="00EE4475" w:rsidRPr="008E47B7">
        <w:rPr>
          <w:i w:val="0"/>
          <w:color w:val="000000" w:themeColor="text1"/>
          <w:sz w:val="24"/>
        </w:rPr>
        <w:t>discutid</w:t>
      </w:r>
      <w:r w:rsidR="00EE4475">
        <w:rPr>
          <w:i w:val="0"/>
          <w:color w:val="000000" w:themeColor="text1"/>
          <w:sz w:val="24"/>
        </w:rPr>
        <w:t>a</w:t>
      </w:r>
      <w:r w:rsidR="002C7222">
        <w:rPr>
          <w:i w:val="0"/>
          <w:color w:val="000000" w:themeColor="text1"/>
          <w:sz w:val="24"/>
        </w:rPr>
        <w:t>,</w:t>
      </w:r>
      <w:r w:rsidR="00EE4475" w:rsidRPr="008E47B7">
        <w:rPr>
          <w:i w:val="0"/>
          <w:color w:val="000000" w:themeColor="text1"/>
          <w:sz w:val="24"/>
        </w:rPr>
        <w:t xml:space="preserve"> </w:t>
      </w:r>
      <w:r w:rsidR="00565F4B" w:rsidRPr="008E47B7">
        <w:rPr>
          <w:i w:val="0"/>
          <w:color w:val="000000" w:themeColor="text1"/>
          <w:sz w:val="24"/>
        </w:rPr>
        <w:t>reconhecendo toda a importância da política e da reserva de vagas</w:t>
      </w:r>
      <w:r w:rsidR="001568A2" w:rsidRPr="008E47B7">
        <w:rPr>
          <w:i w:val="0"/>
          <w:color w:val="000000" w:themeColor="text1"/>
          <w:sz w:val="24"/>
        </w:rPr>
        <w:t>. Conclui ressaltando que essa concepção de inclusão e da proteção são meritórias e</w:t>
      </w:r>
      <w:r w:rsidR="002C7222">
        <w:rPr>
          <w:i w:val="0"/>
          <w:color w:val="000000" w:themeColor="text1"/>
          <w:sz w:val="24"/>
        </w:rPr>
        <w:t xml:space="preserve"> que a</w:t>
      </w:r>
      <w:r w:rsidR="001568A2" w:rsidRPr="008E47B7">
        <w:rPr>
          <w:i w:val="0"/>
          <w:color w:val="000000" w:themeColor="text1"/>
          <w:sz w:val="24"/>
        </w:rPr>
        <w:t xml:space="preserve"> considera intocável, </w:t>
      </w:r>
      <w:r w:rsidR="003C701A" w:rsidRPr="008E47B7">
        <w:rPr>
          <w:i w:val="0"/>
          <w:color w:val="000000" w:themeColor="text1"/>
          <w:sz w:val="24"/>
        </w:rPr>
        <w:t>visto que a</w:t>
      </w:r>
      <w:r w:rsidR="001568A2" w:rsidRPr="008E47B7">
        <w:rPr>
          <w:i w:val="0"/>
          <w:color w:val="000000" w:themeColor="text1"/>
          <w:sz w:val="24"/>
        </w:rPr>
        <w:t xml:space="preserve"> ideia é aperfeiçoar a política existente.</w:t>
      </w:r>
      <w:r w:rsidR="00565746" w:rsidRPr="008E47B7">
        <w:rPr>
          <w:i w:val="0"/>
          <w:color w:val="000000" w:themeColor="text1"/>
          <w:sz w:val="24"/>
        </w:rPr>
        <w:t xml:space="preserve"> </w:t>
      </w:r>
      <w:r w:rsidR="002C7222">
        <w:rPr>
          <w:i w:val="0"/>
          <w:color w:val="000000" w:themeColor="text1"/>
          <w:sz w:val="24"/>
        </w:rPr>
        <w:t>Elencou</w:t>
      </w:r>
      <w:r w:rsidR="00565746" w:rsidRPr="008E47B7">
        <w:rPr>
          <w:i w:val="0"/>
          <w:color w:val="000000" w:themeColor="text1"/>
          <w:sz w:val="24"/>
        </w:rPr>
        <w:t xml:space="preserve"> sobre outras alterações</w:t>
      </w:r>
      <w:r w:rsidR="002C7222">
        <w:rPr>
          <w:i w:val="0"/>
          <w:color w:val="000000" w:themeColor="text1"/>
          <w:sz w:val="24"/>
        </w:rPr>
        <w:t xml:space="preserve"> previstas na medida provisória</w:t>
      </w:r>
      <w:r w:rsidR="00565746" w:rsidRPr="008E47B7">
        <w:rPr>
          <w:i w:val="0"/>
          <w:color w:val="000000" w:themeColor="text1"/>
          <w:sz w:val="24"/>
        </w:rPr>
        <w:t xml:space="preserve">: alimentação </w:t>
      </w:r>
      <w:r w:rsidR="00565746" w:rsidRPr="00720794">
        <w:rPr>
          <w:iCs/>
          <w:color w:val="000000" w:themeColor="text1"/>
          <w:sz w:val="24"/>
        </w:rPr>
        <w:t>in natura</w:t>
      </w:r>
      <w:r w:rsidR="00565746" w:rsidRPr="008E47B7">
        <w:rPr>
          <w:i w:val="0"/>
          <w:color w:val="000000" w:themeColor="text1"/>
          <w:sz w:val="24"/>
        </w:rPr>
        <w:t>; pagamento dos benefícios do programa Seguro-Desemprego e do abono salarial por meio de concorrência ampla entre instituições financeiras; eliminação de aprovações burocráticas no M</w:t>
      </w:r>
      <w:r w:rsidR="0013641A" w:rsidRPr="008E47B7">
        <w:rPr>
          <w:i w:val="0"/>
          <w:color w:val="000000" w:themeColor="text1"/>
          <w:sz w:val="24"/>
        </w:rPr>
        <w:t>inistério do Trabalho</w:t>
      </w:r>
      <w:r w:rsidR="00565746" w:rsidRPr="008E47B7">
        <w:rPr>
          <w:i w:val="0"/>
          <w:color w:val="000000" w:themeColor="text1"/>
          <w:sz w:val="24"/>
        </w:rPr>
        <w:t>, especialmente de profissões. A</w:t>
      </w:r>
      <w:r w:rsidR="00B72D3C" w:rsidRPr="008E47B7">
        <w:rPr>
          <w:i w:val="0"/>
          <w:color w:val="000000" w:themeColor="text1"/>
          <w:sz w:val="24"/>
        </w:rPr>
        <w:t xml:space="preserve">diante, passa a fala ao Sr. </w:t>
      </w:r>
      <w:r w:rsidR="00565746" w:rsidRPr="008E47B7">
        <w:rPr>
          <w:i w:val="0"/>
          <w:color w:val="000000" w:themeColor="text1"/>
          <w:sz w:val="24"/>
        </w:rPr>
        <w:t>Alessandro Roosevelt Silva Ribeiro</w:t>
      </w:r>
      <w:r w:rsidR="00B72D3C" w:rsidRPr="008E47B7">
        <w:rPr>
          <w:i w:val="0"/>
          <w:color w:val="000000" w:themeColor="text1"/>
          <w:sz w:val="24"/>
        </w:rPr>
        <w:t>,</w:t>
      </w:r>
      <w:r w:rsidR="004C434F" w:rsidRPr="008E47B7">
        <w:rPr>
          <w:i w:val="0"/>
          <w:color w:val="000000" w:themeColor="text1"/>
          <w:sz w:val="24"/>
        </w:rPr>
        <w:t xml:space="preserve"> </w:t>
      </w:r>
      <w:r w:rsidR="005E7DEB" w:rsidRPr="008E47B7">
        <w:rPr>
          <w:i w:val="0"/>
          <w:color w:val="000000" w:themeColor="text1"/>
          <w:sz w:val="24"/>
        </w:rPr>
        <w:t>que fala sobre reabilitação no INSS</w:t>
      </w:r>
      <w:r w:rsidR="004C434F" w:rsidRPr="008E47B7">
        <w:rPr>
          <w:i w:val="0"/>
          <w:color w:val="000000" w:themeColor="text1"/>
          <w:sz w:val="24"/>
        </w:rPr>
        <w:t>, destacando dois</w:t>
      </w:r>
      <w:r w:rsidR="005E7DEB" w:rsidRPr="008E47B7">
        <w:rPr>
          <w:i w:val="0"/>
          <w:color w:val="000000" w:themeColor="text1"/>
          <w:sz w:val="24"/>
        </w:rPr>
        <w:t xml:space="preserve"> grandes</w:t>
      </w:r>
      <w:r w:rsidR="004C434F" w:rsidRPr="008E47B7">
        <w:rPr>
          <w:i w:val="0"/>
          <w:color w:val="000000" w:themeColor="text1"/>
          <w:sz w:val="24"/>
        </w:rPr>
        <w:t xml:space="preserve"> problemas</w:t>
      </w:r>
      <w:r w:rsidR="005E7DEB" w:rsidRPr="008E47B7">
        <w:rPr>
          <w:i w:val="0"/>
          <w:color w:val="000000" w:themeColor="text1"/>
          <w:sz w:val="24"/>
        </w:rPr>
        <w:t>: I</w:t>
      </w:r>
      <w:r w:rsidR="004C434F" w:rsidRPr="008E47B7">
        <w:rPr>
          <w:i w:val="0"/>
          <w:color w:val="000000" w:themeColor="text1"/>
          <w:sz w:val="24"/>
        </w:rPr>
        <w:t xml:space="preserve">) disponibilidade de vagas que se encaixe </w:t>
      </w:r>
      <w:r w:rsidR="005E7DEB" w:rsidRPr="008E47B7">
        <w:rPr>
          <w:i w:val="0"/>
          <w:color w:val="000000" w:themeColor="text1"/>
          <w:sz w:val="24"/>
        </w:rPr>
        <w:t>a pessoa;</w:t>
      </w:r>
      <w:r w:rsidR="002C7222">
        <w:rPr>
          <w:i w:val="0"/>
          <w:color w:val="000000" w:themeColor="text1"/>
          <w:sz w:val="24"/>
        </w:rPr>
        <w:t xml:space="preserve"> e</w:t>
      </w:r>
      <w:r w:rsidR="005E7DEB" w:rsidRPr="008E47B7">
        <w:rPr>
          <w:i w:val="0"/>
          <w:color w:val="000000" w:themeColor="text1"/>
          <w:sz w:val="24"/>
        </w:rPr>
        <w:t xml:space="preserve"> II) disponibilização de cursos para processo de reabilitação. </w:t>
      </w:r>
      <w:r w:rsidR="002C7222" w:rsidRPr="008E47B7">
        <w:rPr>
          <w:i w:val="0"/>
          <w:color w:val="000000" w:themeColor="text1"/>
          <w:sz w:val="24"/>
        </w:rPr>
        <w:t>Salient</w:t>
      </w:r>
      <w:r w:rsidR="002C7222">
        <w:rPr>
          <w:i w:val="0"/>
          <w:color w:val="000000" w:themeColor="text1"/>
          <w:sz w:val="24"/>
        </w:rPr>
        <w:t>ou</w:t>
      </w:r>
      <w:r w:rsidR="002C7222" w:rsidRPr="008E47B7">
        <w:rPr>
          <w:i w:val="0"/>
          <w:color w:val="000000" w:themeColor="text1"/>
          <w:sz w:val="24"/>
        </w:rPr>
        <w:t xml:space="preserve"> </w:t>
      </w:r>
      <w:r w:rsidR="003C701A" w:rsidRPr="008E47B7">
        <w:rPr>
          <w:i w:val="0"/>
          <w:color w:val="000000" w:themeColor="text1"/>
          <w:sz w:val="24"/>
        </w:rPr>
        <w:t>que</w:t>
      </w:r>
      <w:r w:rsidR="005E7DEB" w:rsidRPr="008E47B7">
        <w:rPr>
          <w:i w:val="0"/>
          <w:color w:val="000000" w:themeColor="text1"/>
          <w:sz w:val="24"/>
        </w:rPr>
        <w:t xml:space="preserve"> por quest</w:t>
      </w:r>
      <w:r w:rsidR="003C701A" w:rsidRPr="008E47B7">
        <w:rPr>
          <w:i w:val="0"/>
          <w:color w:val="000000" w:themeColor="text1"/>
          <w:sz w:val="24"/>
        </w:rPr>
        <w:t>ões</w:t>
      </w:r>
      <w:r w:rsidR="005E7DEB" w:rsidRPr="008E47B7">
        <w:rPr>
          <w:i w:val="0"/>
          <w:color w:val="000000" w:themeColor="text1"/>
          <w:sz w:val="24"/>
        </w:rPr>
        <w:t xml:space="preserve"> orçamentárias e estruturais, o INSS só consegue </w:t>
      </w:r>
      <w:r w:rsidR="00D33FDE" w:rsidRPr="008E47B7">
        <w:rPr>
          <w:i w:val="0"/>
          <w:color w:val="000000" w:themeColor="text1"/>
          <w:sz w:val="24"/>
        </w:rPr>
        <w:t>realizar</w:t>
      </w:r>
      <w:r w:rsidR="005E7DEB" w:rsidRPr="008E47B7">
        <w:rPr>
          <w:i w:val="0"/>
          <w:color w:val="000000" w:themeColor="text1"/>
          <w:sz w:val="24"/>
        </w:rPr>
        <w:t xml:space="preserve"> </w:t>
      </w:r>
      <w:r w:rsidR="002C7222">
        <w:rPr>
          <w:i w:val="0"/>
          <w:color w:val="000000" w:themeColor="text1"/>
          <w:sz w:val="24"/>
        </w:rPr>
        <w:t>baseado</w:t>
      </w:r>
      <w:r w:rsidR="005E7DEB" w:rsidRPr="008E47B7">
        <w:rPr>
          <w:i w:val="0"/>
          <w:color w:val="000000" w:themeColor="text1"/>
          <w:sz w:val="24"/>
        </w:rPr>
        <w:t xml:space="preserve"> em acordos, </w:t>
      </w:r>
      <w:r w:rsidR="0013641A" w:rsidRPr="008E47B7">
        <w:rPr>
          <w:i w:val="0"/>
          <w:color w:val="000000" w:themeColor="text1"/>
          <w:sz w:val="24"/>
        </w:rPr>
        <w:t>portanto</w:t>
      </w:r>
      <w:r w:rsidR="005E7DEB" w:rsidRPr="008E47B7">
        <w:rPr>
          <w:i w:val="0"/>
          <w:color w:val="000000" w:themeColor="text1"/>
          <w:sz w:val="24"/>
        </w:rPr>
        <w:t xml:space="preserve"> demoram muito, explica</w:t>
      </w:r>
      <w:r w:rsidR="00D33FDE" w:rsidRPr="008E47B7">
        <w:rPr>
          <w:i w:val="0"/>
          <w:color w:val="000000" w:themeColor="text1"/>
          <w:sz w:val="24"/>
        </w:rPr>
        <w:t>. Sobre a demora na reabilitação física ou clínica, esclarece</w:t>
      </w:r>
      <w:r w:rsidR="002C7222">
        <w:rPr>
          <w:i w:val="0"/>
          <w:color w:val="000000" w:themeColor="text1"/>
          <w:sz w:val="24"/>
        </w:rPr>
        <w:t>u</w:t>
      </w:r>
      <w:r w:rsidR="00D33FDE" w:rsidRPr="008E47B7">
        <w:rPr>
          <w:i w:val="0"/>
          <w:color w:val="000000" w:themeColor="text1"/>
          <w:sz w:val="24"/>
        </w:rPr>
        <w:t xml:space="preserve"> que a maior parte das pessoas dentro do INSS acabam indo para o sistema do SUS, e</w:t>
      </w:r>
      <w:r w:rsidR="002C7222">
        <w:rPr>
          <w:i w:val="0"/>
          <w:color w:val="000000" w:themeColor="text1"/>
          <w:sz w:val="24"/>
        </w:rPr>
        <w:t xml:space="preserve"> que</w:t>
      </w:r>
      <w:r w:rsidR="00D33FDE" w:rsidRPr="008E47B7">
        <w:rPr>
          <w:i w:val="0"/>
          <w:color w:val="000000" w:themeColor="text1"/>
          <w:sz w:val="24"/>
        </w:rPr>
        <w:t xml:space="preserve"> nele não existe uma priorização para a questão do trabalhador, é uma fila única para toda a população, e todo esse processo extenso, </w:t>
      </w:r>
      <w:r w:rsidR="00565746" w:rsidRPr="008E47B7">
        <w:rPr>
          <w:i w:val="0"/>
          <w:color w:val="000000" w:themeColor="text1"/>
          <w:sz w:val="24"/>
        </w:rPr>
        <w:t xml:space="preserve">resulta em um </w:t>
      </w:r>
      <w:r w:rsidR="00D33FDE" w:rsidRPr="008E47B7">
        <w:rPr>
          <w:i w:val="0"/>
          <w:color w:val="000000" w:themeColor="text1"/>
          <w:sz w:val="24"/>
        </w:rPr>
        <w:t>afasta</w:t>
      </w:r>
      <w:r w:rsidR="00565746" w:rsidRPr="008E47B7">
        <w:rPr>
          <w:i w:val="0"/>
          <w:color w:val="000000" w:themeColor="text1"/>
          <w:sz w:val="24"/>
        </w:rPr>
        <w:t>mento</w:t>
      </w:r>
      <w:r w:rsidR="00D33FDE" w:rsidRPr="008E47B7">
        <w:rPr>
          <w:i w:val="0"/>
          <w:color w:val="000000" w:themeColor="text1"/>
          <w:sz w:val="24"/>
        </w:rPr>
        <w:t xml:space="preserve"> </w:t>
      </w:r>
      <w:r w:rsidR="00565746" w:rsidRPr="008E47B7">
        <w:rPr>
          <w:i w:val="0"/>
          <w:color w:val="000000" w:themeColor="text1"/>
          <w:sz w:val="24"/>
        </w:rPr>
        <w:t>prolongado d</w:t>
      </w:r>
      <w:r w:rsidR="00D33FDE" w:rsidRPr="008E47B7">
        <w:rPr>
          <w:i w:val="0"/>
          <w:color w:val="000000" w:themeColor="text1"/>
          <w:sz w:val="24"/>
        </w:rPr>
        <w:t xml:space="preserve">o profissional </w:t>
      </w:r>
      <w:r w:rsidR="00565746" w:rsidRPr="008E47B7">
        <w:rPr>
          <w:i w:val="0"/>
          <w:color w:val="000000" w:themeColor="text1"/>
          <w:sz w:val="24"/>
        </w:rPr>
        <w:t>ao</w:t>
      </w:r>
      <w:r w:rsidR="00D33FDE" w:rsidRPr="008E47B7">
        <w:rPr>
          <w:i w:val="0"/>
          <w:color w:val="000000" w:themeColor="text1"/>
          <w:sz w:val="24"/>
        </w:rPr>
        <w:t xml:space="preserve"> mercado de trabalho e diminuem </w:t>
      </w:r>
      <w:r w:rsidR="00565746" w:rsidRPr="008E47B7">
        <w:rPr>
          <w:i w:val="0"/>
          <w:color w:val="000000" w:themeColor="text1"/>
          <w:sz w:val="24"/>
        </w:rPr>
        <w:t>suas</w:t>
      </w:r>
      <w:r w:rsidR="00D33FDE" w:rsidRPr="008E47B7">
        <w:rPr>
          <w:i w:val="0"/>
          <w:color w:val="000000" w:themeColor="text1"/>
          <w:sz w:val="24"/>
        </w:rPr>
        <w:t xml:space="preserve"> </w:t>
      </w:r>
      <w:r w:rsidR="003C701A" w:rsidRPr="008E47B7">
        <w:rPr>
          <w:i w:val="0"/>
          <w:color w:val="000000" w:themeColor="text1"/>
          <w:sz w:val="24"/>
        </w:rPr>
        <w:t>perspectiva</w:t>
      </w:r>
      <w:r w:rsidR="00D33FDE" w:rsidRPr="008E47B7">
        <w:rPr>
          <w:i w:val="0"/>
          <w:color w:val="000000" w:themeColor="text1"/>
          <w:sz w:val="24"/>
        </w:rPr>
        <w:t xml:space="preserve"> de encaixe. </w:t>
      </w:r>
      <w:r w:rsidR="002C7222" w:rsidRPr="008E47B7">
        <w:rPr>
          <w:i w:val="0"/>
          <w:color w:val="000000" w:themeColor="text1"/>
          <w:sz w:val="24"/>
        </w:rPr>
        <w:t>Afirm</w:t>
      </w:r>
      <w:r w:rsidR="002C7222">
        <w:rPr>
          <w:i w:val="0"/>
          <w:color w:val="000000" w:themeColor="text1"/>
          <w:sz w:val="24"/>
        </w:rPr>
        <w:t>ou</w:t>
      </w:r>
      <w:r w:rsidR="002C7222" w:rsidRPr="008E47B7">
        <w:rPr>
          <w:i w:val="0"/>
          <w:color w:val="000000" w:themeColor="text1"/>
          <w:sz w:val="24"/>
        </w:rPr>
        <w:t xml:space="preserve"> </w:t>
      </w:r>
      <w:r w:rsidR="00D33FDE" w:rsidRPr="008E47B7">
        <w:rPr>
          <w:i w:val="0"/>
          <w:color w:val="000000" w:themeColor="text1"/>
          <w:sz w:val="24"/>
        </w:rPr>
        <w:t>que o processo de reabilitação no INSS é muito demorado, e pouco efetivo.</w:t>
      </w:r>
      <w:r w:rsidR="00842476" w:rsidRPr="008E47B7">
        <w:rPr>
          <w:i w:val="0"/>
          <w:color w:val="000000" w:themeColor="text1"/>
          <w:sz w:val="24"/>
        </w:rPr>
        <w:t xml:space="preserve"> Justificou as dificuldades em encaixar e manter o profissional dentro do mercado de trabalho</w:t>
      </w:r>
      <w:r w:rsidR="002C7222">
        <w:rPr>
          <w:i w:val="0"/>
          <w:color w:val="000000" w:themeColor="text1"/>
          <w:sz w:val="24"/>
        </w:rPr>
        <w:t>;</w:t>
      </w:r>
      <w:r w:rsidR="00842476" w:rsidRPr="008E47B7">
        <w:rPr>
          <w:i w:val="0"/>
          <w:color w:val="000000" w:themeColor="text1"/>
          <w:sz w:val="24"/>
        </w:rPr>
        <w:t xml:space="preserve"> </w:t>
      </w:r>
      <w:r w:rsidR="002C7222">
        <w:rPr>
          <w:i w:val="0"/>
          <w:color w:val="000000" w:themeColor="text1"/>
          <w:sz w:val="24"/>
        </w:rPr>
        <w:t>pontuou que</w:t>
      </w:r>
      <w:r w:rsidR="002C7222" w:rsidRPr="008E47B7">
        <w:rPr>
          <w:i w:val="0"/>
          <w:color w:val="000000" w:themeColor="text1"/>
          <w:sz w:val="24"/>
        </w:rPr>
        <w:t xml:space="preserve"> </w:t>
      </w:r>
      <w:r w:rsidR="00842476" w:rsidRPr="008E47B7">
        <w:rPr>
          <w:i w:val="0"/>
          <w:color w:val="000000" w:themeColor="text1"/>
          <w:sz w:val="24"/>
        </w:rPr>
        <w:t xml:space="preserve">para esse avanço é </w:t>
      </w:r>
      <w:r w:rsidR="00565746" w:rsidRPr="008E47B7">
        <w:rPr>
          <w:i w:val="0"/>
          <w:color w:val="000000" w:themeColor="text1"/>
          <w:sz w:val="24"/>
        </w:rPr>
        <w:t>necessária uma articulação</w:t>
      </w:r>
      <w:r w:rsidR="00842476" w:rsidRPr="008E47B7">
        <w:rPr>
          <w:i w:val="0"/>
          <w:color w:val="000000" w:themeColor="text1"/>
          <w:sz w:val="24"/>
        </w:rPr>
        <w:t xml:space="preserve"> como um todo, principalmente na fixação dessas pessoas após o processo de reabilitação.</w:t>
      </w:r>
      <w:r w:rsidR="0000434B" w:rsidRPr="008E47B7">
        <w:rPr>
          <w:i w:val="0"/>
          <w:color w:val="000000" w:themeColor="text1"/>
          <w:sz w:val="24"/>
        </w:rPr>
        <w:t xml:space="preserve"> </w:t>
      </w:r>
      <w:r w:rsidR="002C7222">
        <w:rPr>
          <w:i w:val="0"/>
          <w:color w:val="000000" w:themeColor="text1"/>
          <w:sz w:val="24"/>
        </w:rPr>
        <w:t>Destacou</w:t>
      </w:r>
      <w:r w:rsidR="002C7222" w:rsidRPr="008E47B7">
        <w:rPr>
          <w:i w:val="0"/>
          <w:color w:val="000000" w:themeColor="text1"/>
          <w:sz w:val="24"/>
        </w:rPr>
        <w:t xml:space="preserve"> </w:t>
      </w:r>
      <w:r w:rsidR="0000434B" w:rsidRPr="008E47B7">
        <w:rPr>
          <w:i w:val="0"/>
          <w:color w:val="000000" w:themeColor="text1"/>
          <w:sz w:val="24"/>
        </w:rPr>
        <w:t xml:space="preserve">como forma de incentivo, </w:t>
      </w:r>
      <w:r w:rsidR="003C701A" w:rsidRPr="008E47B7">
        <w:rPr>
          <w:i w:val="0"/>
          <w:color w:val="000000" w:themeColor="text1"/>
          <w:sz w:val="24"/>
        </w:rPr>
        <w:t xml:space="preserve">que </w:t>
      </w:r>
      <w:r w:rsidR="0000434B" w:rsidRPr="008E47B7">
        <w:rPr>
          <w:i w:val="0"/>
          <w:color w:val="000000" w:themeColor="text1"/>
          <w:sz w:val="24"/>
        </w:rPr>
        <w:t>as empresas</w:t>
      </w:r>
      <w:r w:rsidR="003C701A" w:rsidRPr="008E47B7">
        <w:rPr>
          <w:i w:val="0"/>
          <w:color w:val="000000" w:themeColor="text1"/>
          <w:sz w:val="24"/>
        </w:rPr>
        <w:t xml:space="preserve"> as quais</w:t>
      </w:r>
      <w:r w:rsidR="0000434B" w:rsidRPr="008E47B7">
        <w:rPr>
          <w:i w:val="0"/>
          <w:color w:val="000000" w:themeColor="text1"/>
          <w:sz w:val="24"/>
        </w:rPr>
        <w:t xml:space="preserve"> </w:t>
      </w:r>
      <w:r w:rsidR="0000434B" w:rsidRPr="008E47B7">
        <w:rPr>
          <w:i w:val="0"/>
          <w:color w:val="000000" w:themeColor="text1"/>
          <w:sz w:val="24"/>
        </w:rPr>
        <w:lastRenderedPageBreak/>
        <w:t>contratar</w:t>
      </w:r>
      <w:r w:rsidR="002C7222">
        <w:rPr>
          <w:i w:val="0"/>
          <w:color w:val="000000" w:themeColor="text1"/>
          <w:sz w:val="24"/>
        </w:rPr>
        <w:t>em</w:t>
      </w:r>
      <w:r w:rsidR="0000434B" w:rsidRPr="008E47B7">
        <w:rPr>
          <w:i w:val="0"/>
          <w:color w:val="000000" w:themeColor="text1"/>
          <w:sz w:val="24"/>
        </w:rPr>
        <w:t xml:space="preserve"> um profissional habilitado ou reabilitado, ficará isenta da contribuição patronal sobre a remuneração daquele trabalhador, pelo período de um</w:t>
      </w:r>
      <w:r w:rsidR="002C7222">
        <w:rPr>
          <w:i w:val="0"/>
          <w:color w:val="000000" w:themeColor="text1"/>
          <w:sz w:val="24"/>
        </w:rPr>
        <w:t xml:space="preserve"> (1)</w:t>
      </w:r>
      <w:r w:rsidR="0000434B" w:rsidRPr="008E47B7">
        <w:rPr>
          <w:i w:val="0"/>
          <w:color w:val="000000" w:themeColor="text1"/>
          <w:sz w:val="24"/>
        </w:rPr>
        <w:t xml:space="preserve"> ano, e ao mesmo tempo cumprindo as quotas previstas no art. 93 da Lei nº 8.213</w:t>
      </w:r>
      <w:r w:rsidR="002C7222">
        <w:rPr>
          <w:i w:val="0"/>
          <w:color w:val="000000" w:themeColor="text1"/>
          <w:sz w:val="24"/>
        </w:rPr>
        <w:t>/</w:t>
      </w:r>
      <w:r w:rsidR="0000434B" w:rsidRPr="008E47B7">
        <w:rPr>
          <w:i w:val="0"/>
          <w:color w:val="000000" w:themeColor="text1"/>
          <w:sz w:val="24"/>
        </w:rPr>
        <w:t>1991.</w:t>
      </w:r>
      <w:r w:rsidR="00ED3BBD" w:rsidRPr="008E47B7">
        <w:rPr>
          <w:i w:val="0"/>
          <w:color w:val="000000" w:themeColor="text1"/>
          <w:sz w:val="24"/>
        </w:rPr>
        <w:t xml:space="preserve"> </w:t>
      </w:r>
      <w:r w:rsidR="00DD011D" w:rsidRPr="008E47B7">
        <w:rPr>
          <w:i w:val="0"/>
          <w:color w:val="000000" w:themeColor="text1"/>
          <w:sz w:val="24"/>
        </w:rPr>
        <w:t>Expôs</w:t>
      </w:r>
      <w:r w:rsidR="005C6063" w:rsidRPr="008E47B7">
        <w:rPr>
          <w:i w:val="0"/>
          <w:color w:val="000000" w:themeColor="text1"/>
          <w:sz w:val="24"/>
        </w:rPr>
        <w:t xml:space="preserve"> </w:t>
      </w:r>
      <w:r w:rsidR="005E5A0B" w:rsidRPr="008E47B7">
        <w:rPr>
          <w:i w:val="0"/>
          <w:color w:val="000000" w:themeColor="text1"/>
          <w:sz w:val="24"/>
        </w:rPr>
        <w:t>questões de alguns tipos de PCD</w:t>
      </w:r>
      <w:r w:rsidR="002C7222">
        <w:rPr>
          <w:i w:val="0"/>
          <w:color w:val="000000" w:themeColor="text1"/>
          <w:sz w:val="24"/>
        </w:rPr>
        <w:t>’</w:t>
      </w:r>
      <w:r w:rsidR="005E5A0B" w:rsidRPr="008E47B7">
        <w:rPr>
          <w:i w:val="0"/>
          <w:color w:val="000000" w:themeColor="text1"/>
          <w:sz w:val="24"/>
        </w:rPr>
        <w:t>s</w:t>
      </w:r>
      <w:r w:rsidR="002C7222">
        <w:rPr>
          <w:i w:val="0"/>
          <w:color w:val="000000" w:themeColor="text1"/>
          <w:sz w:val="24"/>
        </w:rPr>
        <w:t>,</w:t>
      </w:r>
      <w:r w:rsidR="005E5A0B" w:rsidRPr="008E47B7">
        <w:rPr>
          <w:i w:val="0"/>
          <w:color w:val="000000" w:themeColor="text1"/>
          <w:sz w:val="24"/>
        </w:rPr>
        <w:t xml:space="preserve"> que foram enquadrados com o tipo de sua</w:t>
      </w:r>
      <w:r w:rsidR="00ED3BBD" w:rsidRPr="008E47B7">
        <w:rPr>
          <w:i w:val="0"/>
          <w:color w:val="000000" w:themeColor="text1"/>
          <w:sz w:val="24"/>
        </w:rPr>
        <w:t xml:space="preserve"> </w:t>
      </w:r>
      <w:r w:rsidR="005E5A0B" w:rsidRPr="008E47B7">
        <w:rPr>
          <w:i w:val="0"/>
          <w:color w:val="000000" w:themeColor="text1"/>
          <w:sz w:val="24"/>
        </w:rPr>
        <w:t xml:space="preserve">deficiência. </w:t>
      </w:r>
      <w:r w:rsidR="00DD011D" w:rsidRPr="008E47B7">
        <w:rPr>
          <w:i w:val="0"/>
          <w:color w:val="000000" w:themeColor="text1"/>
          <w:sz w:val="24"/>
        </w:rPr>
        <w:t>Proferiu que j</w:t>
      </w:r>
      <w:r w:rsidR="005E5A0B" w:rsidRPr="008E47B7">
        <w:rPr>
          <w:i w:val="0"/>
          <w:color w:val="000000" w:themeColor="text1"/>
          <w:sz w:val="24"/>
        </w:rPr>
        <w:t xml:space="preserve">untando </w:t>
      </w:r>
      <w:r w:rsidR="002C7222">
        <w:rPr>
          <w:i w:val="0"/>
          <w:color w:val="000000" w:themeColor="text1"/>
          <w:sz w:val="24"/>
        </w:rPr>
        <w:t>à</w:t>
      </w:r>
      <w:r w:rsidR="002C7222" w:rsidRPr="008E47B7">
        <w:rPr>
          <w:i w:val="0"/>
          <w:color w:val="000000" w:themeColor="text1"/>
          <w:sz w:val="24"/>
        </w:rPr>
        <w:t xml:space="preserve"> </w:t>
      </w:r>
      <w:r w:rsidR="002C7222">
        <w:rPr>
          <w:i w:val="0"/>
          <w:color w:val="000000" w:themeColor="text1"/>
          <w:sz w:val="24"/>
        </w:rPr>
        <w:t xml:space="preserve">MP </w:t>
      </w:r>
      <w:r w:rsidR="005E5A0B" w:rsidRPr="008E47B7">
        <w:rPr>
          <w:i w:val="0"/>
          <w:color w:val="000000" w:themeColor="text1"/>
          <w:sz w:val="24"/>
        </w:rPr>
        <w:t xml:space="preserve">905 com </w:t>
      </w:r>
      <w:r w:rsidR="0013641A" w:rsidRPr="008E47B7">
        <w:rPr>
          <w:i w:val="0"/>
          <w:color w:val="000000" w:themeColor="text1"/>
          <w:sz w:val="24"/>
        </w:rPr>
        <w:t>o Projeto de Lei</w:t>
      </w:r>
      <w:r w:rsidR="005E5A0B" w:rsidRPr="008E47B7">
        <w:rPr>
          <w:i w:val="0"/>
          <w:color w:val="000000" w:themeColor="text1"/>
          <w:sz w:val="24"/>
        </w:rPr>
        <w:t xml:space="preserve"> 6.159 a proposta é que consiga criar</w:t>
      </w:r>
      <w:r w:rsidR="00ED3BBD" w:rsidRPr="008E47B7">
        <w:rPr>
          <w:i w:val="0"/>
          <w:color w:val="000000" w:themeColor="text1"/>
          <w:sz w:val="24"/>
        </w:rPr>
        <w:t xml:space="preserve"> </w:t>
      </w:r>
      <w:r w:rsidR="005E5A0B" w:rsidRPr="008E47B7">
        <w:rPr>
          <w:i w:val="0"/>
          <w:color w:val="000000" w:themeColor="text1"/>
          <w:sz w:val="24"/>
        </w:rPr>
        <w:t>um modelo</w:t>
      </w:r>
      <w:r w:rsidR="002C7222">
        <w:rPr>
          <w:i w:val="0"/>
          <w:color w:val="000000" w:themeColor="text1"/>
          <w:sz w:val="24"/>
        </w:rPr>
        <w:t>,</w:t>
      </w:r>
      <w:r w:rsidR="005E5A0B" w:rsidRPr="008E47B7">
        <w:rPr>
          <w:i w:val="0"/>
          <w:color w:val="000000" w:themeColor="text1"/>
          <w:sz w:val="24"/>
        </w:rPr>
        <w:t xml:space="preserve"> não de reabilitação ou só de reabilitação profissional, mas um modelo de</w:t>
      </w:r>
      <w:r w:rsidR="00ED3BBD" w:rsidRPr="008E47B7">
        <w:rPr>
          <w:i w:val="0"/>
          <w:color w:val="000000" w:themeColor="text1"/>
          <w:sz w:val="24"/>
        </w:rPr>
        <w:t xml:space="preserve"> </w:t>
      </w:r>
      <w:r w:rsidR="005E5A0B" w:rsidRPr="008E47B7">
        <w:rPr>
          <w:i w:val="0"/>
          <w:color w:val="000000" w:themeColor="text1"/>
          <w:sz w:val="24"/>
        </w:rPr>
        <w:t>reabilitação integral</w:t>
      </w:r>
      <w:r w:rsidR="002C7222">
        <w:rPr>
          <w:i w:val="0"/>
          <w:color w:val="000000" w:themeColor="text1"/>
          <w:sz w:val="24"/>
        </w:rPr>
        <w:t>,</w:t>
      </w:r>
      <w:r w:rsidR="00ED3BBD" w:rsidRPr="008E47B7">
        <w:rPr>
          <w:i w:val="0"/>
          <w:color w:val="000000" w:themeColor="text1"/>
          <w:sz w:val="24"/>
        </w:rPr>
        <w:t xml:space="preserve"> </w:t>
      </w:r>
      <w:r w:rsidR="002C7222">
        <w:rPr>
          <w:i w:val="0"/>
          <w:color w:val="000000" w:themeColor="text1"/>
          <w:sz w:val="24"/>
        </w:rPr>
        <w:t>que cuide</w:t>
      </w:r>
      <w:r w:rsidR="00ED3BBD" w:rsidRPr="008E47B7">
        <w:rPr>
          <w:i w:val="0"/>
          <w:color w:val="000000" w:themeColor="text1"/>
          <w:sz w:val="24"/>
        </w:rPr>
        <w:t xml:space="preserve"> tanto da reabilitação física da pessoa</w:t>
      </w:r>
      <w:r w:rsidR="002C7222">
        <w:rPr>
          <w:i w:val="0"/>
          <w:color w:val="000000" w:themeColor="text1"/>
          <w:sz w:val="24"/>
        </w:rPr>
        <w:t>,</w:t>
      </w:r>
      <w:r w:rsidR="00ED3BBD" w:rsidRPr="008E47B7">
        <w:rPr>
          <w:i w:val="0"/>
          <w:color w:val="000000" w:themeColor="text1"/>
          <w:sz w:val="24"/>
        </w:rPr>
        <w:t xml:space="preserve"> como da reabilitação profissional e da manutenção dela </w:t>
      </w:r>
      <w:r w:rsidR="002C7222">
        <w:rPr>
          <w:i w:val="0"/>
          <w:color w:val="000000" w:themeColor="text1"/>
          <w:sz w:val="24"/>
        </w:rPr>
        <w:t>n</w:t>
      </w:r>
      <w:r w:rsidR="002C7222" w:rsidRPr="008E47B7">
        <w:rPr>
          <w:i w:val="0"/>
          <w:color w:val="000000" w:themeColor="text1"/>
          <w:sz w:val="24"/>
        </w:rPr>
        <w:t xml:space="preserve">o </w:t>
      </w:r>
      <w:r w:rsidR="00ED3BBD" w:rsidRPr="008E47B7">
        <w:rPr>
          <w:i w:val="0"/>
          <w:color w:val="000000" w:themeColor="text1"/>
          <w:sz w:val="24"/>
        </w:rPr>
        <w:t>mercado de trabalho</w:t>
      </w:r>
      <w:r w:rsidR="002C7222">
        <w:rPr>
          <w:i w:val="0"/>
          <w:color w:val="000000" w:themeColor="text1"/>
          <w:sz w:val="24"/>
        </w:rPr>
        <w:t>; e r</w:t>
      </w:r>
      <w:r w:rsidR="00ED3BBD" w:rsidRPr="008E47B7">
        <w:rPr>
          <w:i w:val="0"/>
          <w:color w:val="000000" w:themeColor="text1"/>
          <w:sz w:val="24"/>
        </w:rPr>
        <w:t>essalt</w:t>
      </w:r>
      <w:r w:rsidR="0018105F" w:rsidRPr="008E47B7">
        <w:rPr>
          <w:i w:val="0"/>
          <w:color w:val="000000" w:themeColor="text1"/>
          <w:sz w:val="24"/>
        </w:rPr>
        <w:t>ou</w:t>
      </w:r>
      <w:r w:rsidR="00ED3BBD" w:rsidRPr="008E47B7">
        <w:rPr>
          <w:i w:val="0"/>
          <w:color w:val="000000" w:themeColor="text1"/>
          <w:sz w:val="24"/>
        </w:rPr>
        <w:t xml:space="preserve"> três pontos</w:t>
      </w:r>
      <w:r w:rsidR="0018105F" w:rsidRPr="008E47B7">
        <w:rPr>
          <w:i w:val="0"/>
          <w:color w:val="000000" w:themeColor="text1"/>
          <w:sz w:val="24"/>
        </w:rPr>
        <w:t xml:space="preserve">: I) </w:t>
      </w:r>
      <w:r w:rsidR="00ED3BBD" w:rsidRPr="008E47B7">
        <w:rPr>
          <w:i w:val="0"/>
          <w:color w:val="000000" w:themeColor="text1"/>
          <w:sz w:val="24"/>
        </w:rPr>
        <w:t>para reabilitação física</w:t>
      </w:r>
      <w:r w:rsidR="00DD011D" w:rsidRPr="008E47B7">
        <w:rPr>
          <w:i w:val="0"/>
          <w:color w:val="000000" w:themeColor="text1"/>
          <w:sz w:val="24"/>
        </w:rPr>
        <w:t>,</w:t>
      </w:r>
      <w:r w:rsidR="00ED3BBD" w:rsidRPr="008E47B7">
        <w:rPr>
          <w:i w:val="0"/>
          <w:color w:val="000000" w:themeColor="text1"/>
          <w:sz w:val="24"/>
        </w:rPr>
        <w:t xml:space="preserve"> não só foi criado o programa na 905, com o também no PL 6.159</w:t>
      </w:r>
      <w:r w:rsidR="0018105F" w:rsidRPr="008E47B7">
        <w:rPr>
          <w:i w:val="0"/>
          <w:color w:val="000000" w:themeColor="text1"/>
          <w:sz w:val="24"/>
        </w:rPr>
        <w:t>; II) c</w:t>
      </w:r>
      <w:r w:rsidR="00B602CB" w:rsidRPr="008E47B7">
        <w:rPr>
          <w:i w:val="0"/>
          <w:color w:val="000000" w:themeColor="text1"/>
          <w:sz w:val="24"/>
        </w:rPr>
        <w:t>riar</w:t>
      </w:r>
      <w:r w:rsidR="00ED3BBD" w:rsidRPr="008E47B7">
        <w:rPr>
          <w:i w:val="0"/>
          <w:color w:val="000000" w:themeColor="text1"/>
          <w:sz w:val="24"/>
        </w:rPr>
        <w:t xml:space="preserve"> possibilidade e estrutura para acompanhamento</w:t>
      </w:r>
      <w:r w:rsidR="002C7222">
        <w:rPr>
          <w:i w:val="0"/>
          <w:color w:val="000000" w:themeColor="text1"/>
          <w:sz w:val="24"/>
        </w:rPr>
        <w:t>;</w:t>
      </w:r>
      <w:r w:rsidR="0018105F" w:rsidRPr="008E47B7">
        <w:rPr>
          <w:i w:val="0"/>
          <w:color w:val="000000" w:themeColor="text1"/>
          <w:sz w:val="24"/>
        </w:rPr>
        <w:t xml:space="preserve"> e III) </w:t>
      </w:r>
      <w:r w:rsidR="00B602CB" w:rsidRPr="008E47B7">
        <w:rPr>
          <w:i w:val="0"/>
          <w:color w:val="000000" w:themeColor="text1"/>
          <w:sz w:val="24"/>
        </w:rPr>
        <w:t>manutenção no mercado de trabalho.</w:t>
      </w:r>
      <w:r w:rsidR="005E292D" w:rsidRPr="008E47B7">
        <w:rPr>
          <w:i w:val="0"/>
          <w:color w:val="000000" w:themeColor="text1"/>
          <w:sz w:val="24"/>
        </w:rPr>
        <w:t xml:space="preserve"> </w:t>
      </w:r>
      <w:r w:rsidR="00DD011D" w:rsidRPr="008E47B7">
        <w:rPr>
          <w:i w:val="0"/>
          <w:color w:val="000000" w:themeColor="text1"/>
          <w:sz w:val="24"/>
        </w:rPr>
        <w:t>Posteriormente falou</w:t>
      </w:r>
      <w:r w:rsidR="005E292D" w:rsidRPr="008E47B7">
        <w:rPr>
          <w:i w:val="0"/>
          <w:color w:val="000000" w:themeColor="text1"/>
          <w:sz w:val="24"/>
        </w:rPr>
        <w:t xml:space="preserve"> sobre a criação de um comitê</w:t>
      </w:r>
      <w:r w:rsidR="002C7222">
        <w:rPr>
          <w:i w:val="0"/>
          <w:color w:val="000000" w:themeColor="text1"/>
          <w:sz w:val="24"/>
        </w:rPr>
        <w:t xml:space="preserve"> ou</w:t>
      </w:r>
      <w:r w:rsidR="002C7222" w:rsidRPr="008E47B7">
        <w:rPr>
          <w:i w:val="0"/>
          <w:color w:val="000000" w:themeColor="text1"/>
          <w:sz w:val="24"/>
        </w:rPr>
        <w:t xml:space="preserve"> </w:t>
      </w:r>
      <w:r w:rsidR="0018105F" w:rsidRPr="008E47B7">
        <w:rPr>
          <w:i w:val="0"/>
          <w:color w:val="000000" w:themeColor="text1"/>
          <w:sz w:val="24"/>
        </w:rPr>
        <w:t>um conselho para direcionamento exato d</w:t>
      </w:r>
      <w:r w:rsidR="002C7222">
        <w:rPr>
          <w:i w:val="0"/>
          <w:color w:val="000000" w:themeColor="text1"/>
          <w:sz w:val="24"/>
        </w:rPr>
        <w:t>ess</w:t>
      </w:r>
      <w:r w:rsidR="0018105F" w:rsidRPr="008E47B7">
        <w:rPr>
          <w:i w:val="0"/>
          <w:color w:val="000000" w:themeColor="text1"/>
          <w:sz w:val="24"/>
        </w:rPr>
        <w:t>as ações.</w:t>
      </w:r>
      <w:r w:rsidR="00FF6D20" w:rsidRPr="008E47B7">
        <w:rPr>
          <w:i w:val="0"/>
          <w:color w:val="000000" w:themeColor="text1"/>
          <w:sz w:val="24"/>
        </w:rPr>
        <w:t xml:space="preserve"> </w:t>
      </w:r>
      <w:r w:rsidR="002C7222">
        <w:rPr>
          <w:i w:val="0"/>
          <w:color w:val="000000" w:themeColor="text1"/>
          <w:sz w:val="24"/>
        </w:rPr>
        <w:t>Comungou</w:t>
      </w:r>
      <w:r w:rsidR="002C7222" w:rsidRPr="008E47B7">
        <w:rPr>
          <w:i w:val="0"/>
          <w:color w:val="000000" w:themeColor="text1"/>
          <w:sz w:val="24"/>
        </w:rPr>
        <w:t xml:space="preserve"> </w:t>
      </w:r>
      <w:r w:rsidR="00FF6D20" w:rsidRPr="008E47B7">
        <w:rPr>
          <w:i w:val="0"/>
          <w:color w:val="000000" w:themeColor="text1"/>
          <w:sz w:val="24"/>
        </w:rPr>
        <w:t xml:space="preserve">sobre a importância de incentivar as pessoas que estão em situação de auxílio inclusão </w:t>
      </w:r>
      <w:r w:rsidR="002C7222">
        <w:rPr>
          <w:i w:val="0"/>
          <w:color w:val="000000" w:themeColor="text1"/>
          <w:sz w:val="24"/>
        </w:rPr>
        <w:t>a</w:t>
      </w:r>
      <w:r w:rsidR="002C7222" w:rsidRPr="008E47B7">
        <w:rPr>
          <w:i w:val="0"/>
          <w:color w:val="000000" w:themeColor="text1"/>
          <w:sz w:val="24"/>
        </w:rPr>
        <w:t xml:space="preserve"> </w:t>
      </w:r>
      <w:r w:rsidR="00FF6D20" w:rsidRPr="008E47B7">
        <w:rPr>
          <w:i w:val="0"/>
          <w:color w:val="000000" w:themeColor="text1"/>
          <w:sz w:val="24"/>
        </w:rPr>
        <w:t>retornarem ao mercado de trabalho</w:t>
      </w:r>
      <w:r w:rsidR="002C7222">
        <w:rPr>
          <w:i w:val="0"/>
          <w:color w:val="000000" w:themeColor="text1"/>
          <w:sz w:val="24"/>
        </w:rPr>
        <w:t>; enfatizou a necessidade</w:t>
      </w:r>
      <w:r w:rsidR="002C7222" w:rsidRPr="008E47B7">
        <w:rPr>
          <w:i w:val="0"/>
          <w:color w:val="000000" w:themeColor="text1"/>
          <w:sz w:val="24"/>
        </w:rPr>
        <w:t xml:space="preserve"> </w:t>
      </w:r>
      <w:r w:rsidR="002C7222">
        <w:rPr>
          <w:i w:val="0"/>
          <w:color w:val="000000" w:themeColor="text1"/>
          <w:sz w:val="24"/>
        </w:rPr>
        <w:t>da</w:t>
      </w:r>
      <w:r w:rsidR="00FF6D20" w:rsidRPr="008E47B7">
        <w:rPr>
          <w:i w:val="0"/>
          <w:color w:val="000000" w:themeColor="text1"/>
          <w:sz w:val="24"/>
        </w:rPr>
        <w:t xml:space="preserve"> devida valorização do trabalho por parte do empregador. Em seguida o Sr. Luís Felipe Oliveira, </w:t>
      </w:r>
      <w:r w:rsidR="002C7222">
        <w:rPr>
          <w:i w:val="0"/>
          <w:color w:val="000000" w:themeColor="text1"/>
          <w:sz w:val="24"/>
        </w:rPr>
        <w:t>corroborou</w:t>
      </w:r>
      <w:r w:rsidR="00FE0D74" w:rsidRPr="008E47B7">
        <w:rPr>
          <w:i w:val="0"/>
          <w:color w:val="000000" w:themeColor="text1"/>
          <w:sz w:val="24"/>
        </w:rPr>
        <w:t xml:space="preserve"> sobre a criação de alguns canais que possibilite o aperfeiçoamento da política de cotas, como contribuição para conta única da União, onde os recursos serão destinados à</w:t>
      </w:r>
      <w:r w:rsidR="00DD011D" w:rsidRPr="008E47B7">
        <w:rPr>
          <w:i w:val="0"/>
          <w:color w:val="000000" w:themeColor="text1"/>
          <w:sz w:val="24"/>
        </w:rPr>
        <w:t>s</w:t>
      </w:r>
      <w:r w:rsidR="00FE0D74" w:rsidRPr="008E47B7">
        <w:rPr>
          <w:i w:val="0"/>
          <w:color w:val="000000" w:themeColor="text1"/>
          <w:sz w:val="24"/>
        </w:rPr>
        <w:t xml:space="preserve"> ações de habitação e reabilitação. Salientou sobre a revisão para o aprendiz, </w:t>
      </w:r>
      <w:r w:rsidR="00DD011D" w:rsidRPr="008E47B7">
        <w:rPr>
          <w:i w:val="0"/>
          <w:color w:val="000000" w:themeColor="text1"/>
          <w:sz w:val="24"/>
        </w:rPr>
        <w:t>visto que</w:t>
      </w:r>
      <w:r w:rsidR="00657D6B" w:rsidRPr="008E47B7">
        <w:rPr>
          <w:i w:val="0"/>
          <w:color w:val="000000" w:themeColor="text1"/>
          <w:sz w:val="24"/>
        </w:rPr>
        <w:t xml:space="preserve"> já </w:t>
      </w:r>
      <w:r w:rsidR="00FE0D74" w:rsidRPr="008E47B7">
        <w:rPr>
          <w:i w:val="0"/>
          <w:color w:val="000000" w:themeColor="text1"/>
          <w:sz w:val="24"/>
        </w:rPr>
        <w:t>possui</w:t>
      </w:r>
      <w:r w:rsidR="00657D6B" w:rsidRPr="008E47B7">
        <w:rPr>
          <w:i w:val="0"/>
          <w:color w:val="000000" w:themeColor="text1"/>
          <w:sz w:val="24"/>
        </w:rPr>
        <w:t xml:space="preserve"> legislação que prevê sua cota</w:t>
      </w:r>
      <w:r w:rsidR="00FE0D74" w:rsidRPr="008E47B7">
        <w:rPr>
          <w:i w:val="0"/>
          <w:color w:val="000000" w:themeColor="text1"/>
          <w:sz w:val="24"/>
        </w:rPr>
        <w:t>.</w:t>
      </w:r>
      <w:r w:rsidR="00657D6B" w:rsidRPr="008E47B7">
        <w:rPr>
          <w:i w:val="0"/>
          <w:color w:val="000000" w:themeColor="text1"/>
          <w:sz w:val="24"/>
        </w:rPr>
        <w:t xml:space="preserve"> Frisou sobre a resistência que há em se debater </w:t>
      </w:r>
      <w:r w:rsidR="002C7222">
        <w:rPr>
          <w:i w:val="0"/>
          <w:color w:val="000000" w:themeColor="text1"/>
          <w:sz w:val="24"/>
        </w:rPr>
        <w:t>o tema</w:t>
      </w:r>
      <w:r w:rsidR="00657D6B" w:rsidRPr="008E47B7">
        <w:rPr>
          <w:i w:val="0"/>
          <w:color w:val="000000" w:themeColor="text1"/>
          <w:sz w:val="24"/>
        </w:rPr>
        <w:t xml:space="preserve">, </w:t>
      </w:r>
      <w:r w:rsidR="009321A9">
        <w:rPr>
          <w:i w:val="0"/>
          <w:color w:val="000000" w:themeColor="text1"/>
          <w:sz w:val="24"/>
        </w:rPr>
        <w:t>e informou que o assunto será discutido</w:t>
      </w:r>
      <w:r w:rsidR="00657D6B" w:rsidRPr="008E47B7">
        <w:rPr>
          <w:i w:val="0"/>
          <w:color w:val="000000" w:themeColor="text1"/>
          <w:sz w:val="24"/>
        </w:rPr>
        <w:t xml:space="preserve"> com mais tempo no Congresso</w:t>
      </w:r>
      <w:r w:rsidR="009321A9">
        <w:rPr>
          <w:i w:val="0"/>
          <w:color w:val="000000" w:themeColor="text1"/>
          <w:sz w:val="24"/>
        </w:rPr>
        <w:t xml:space="preserve"> Nacional; </w:t>
      </w:r>
      <w:r w:rsidR="00657D6B" w:rsidRPr="008E47B7">
        <w:rPr>
          <w:i w:val="0"/>
          <w:color w:val="000000" w:themeColor="text1"/>
          <w:sz w:val="24"/>
        </w:rPr>
        <w:t>reconhece</w:t>
      </w:r>
      <w:r w:rsidR="009321A9">
        <w:rPr>
          <w:i w:val="0"/>
          <w:color w:val="000000" w:themeColor="text1"/>
          <w:sz w:val="24"/>
        </w:rPr>
        <w:t>u</w:t>
      </w:r>
      <w:r w:rsidR="00657D6B" w:rsidRPr="008E47B7">
        <w:rPr>
          <w:i w:val="0"/>
          <w:color w:val="000000" w:themeColor="text1"/>
          <w:sz w:val="24"/>
        </w:rPr>
        <w:t xml:space="preserve"> a necessidade de se aprofundar o diálogo. </w:t>
      </w:r>
      <w:r w:rsidR="009321A9">
        <w:rPr>
          <w:i w:val="0"/>
          <w:color w:val="000000" w:themeColor="text1"/>
          <w:sz w:val="24"/>
        </w:rPr>
        <w:t xml:space="preserve">O </w:t>
      </w:r>
      <w:r w:rsidR="00657D6B" w:rsidRPr="008E47B7">
        <w:rPr>
          <w:i w:val="0"/>
          <w:color w:val="000000" w:themeColor="text1"/>
          <w:sz w:val="24"/>
        </w:rPr>
        <w:t xml:space="preserve">Sr. Benedito Adalberto Brunca, </w:t>
      </w:r>
      <w:r w:rsidR="009321A9" w:rsidRPr="008E47B7">
        <w:rPr>
          <w:i w:val="0"/>
          <w:color w:val="000000" w:themeColor="text1"/>
          <w:sz w:val="24"/>
        </w:rPr>
        <w:t>ressalt</w:t>
      </w:r>
      <w:r w:rsidR="009321A9">
        <w:rPr>
          <w:i w:val="0"/>
          <w:color w:val="000000" w:themeColor="text1"/>
          <w:sz w:val="24"/>
        </w:rPr>
        <w:t>ou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9321A9">
        <w:rPr>
          <w:i w:val="0"/>
          <w:color w:val="000000" w:themeColor="text1"/>
          <w:sz w:val="24"/>
        </w:rPr>
        <w:t>a importância de se</w:t>
      </w:r>
      <w:r w:rsidR="00657D6B" w:rsidRPr="008E47B7">
        <w:rPr>
          <w:i w:val="0"/>
          <w:color w:val="000000" w:themeColor="text1"/>
          <w:sz w:val="24"/>
        </w:rPr>
        <w:t xml:space="preserve"> ter um</w:t>
      </w:r>
      <w:r w:rsidR="009321A9">
        <w:rPr>
          <w:i w:val="0"/>
          <w:color w:val="000000" w:themeColor="text1"/>
          <w:sz w:val="24"/>
        </w:rPr>
        <w:t>a</w:t>
      </w:r>
      <w:r w:rsidR="00657D6B" w:rsidRPr="008E47B7">
        <w:rPr>
          <w:i w:val="0"/>
          <w:color w:val="000000" w:themeColor="text1"/>
          <w:sz w:val="24"/>
        </w:rPr>
        <w:t xml:space="preserve"> </w:t>
      </w:r>
      <w:r w:rsidR="009321A9" w:rsidRPr="008E47B7">
        <w:rPr>
          <w:i w:val="0"/>
          <w:color w:val="000000" w:themeColor="text1"/>
          <w:sz w:val="24"/>
        </w:rPr>
        <w:t>an</w:t>
      </w:r>
      <w:r w:rsidR="009321A9">
        <w:rPr>
          <w:i w:val="0"/>
          <w:color w:val="000000" w:themeColor="text1"/>
          <w:sz w:val="24"/>
        </w:rPr>
        <w:t>á</w:t>
      </w:r>
      <w:r w:rsidR="009321A9" w:rsidRPr="008E47B7">
        <w:rPr>
          <w:i w:val="0"/>
          <w:color w:val="000000" w:themeColor="text1"/>
          <w:sz w:val="24"/>
        </w:rPr>
        <w:t>lise</w:t>
      </w:r>
      <w:r w:rsidR="009321A9">
        <w:rPr>
          <w:i w:val="0"/>
          <w:color w:val="000000" w:themeColor="text1"/>
          <w:sz w:val="24"/>
        </w:rPr>
        <w:t xml:space="preserve"> cautelosa do tema;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9321A9">
        <w:rPr>
          <w:i w:val="0"/>
          <w:color w:val="000000" w:themeColor="text1"/>
          <w:sz w:val="24"/>
        </w:rPr>
        <w:t>explicou que existe</w:t>
      </w:r>
      <w:r w:rsidR="00657D6B" w:rsidRPr="008E47B7">
        <w:rPr>
          <w:i w:val="0"/>
          <w:color w:val="000000" w:themeColor="text1"/>
          <w:sz w:val="24"/>
        </w:rPr>
        <w:t xml:space="preserve"> </w:t>
      </w:r>
      <w:r w:rsidR="00DD011D" w:rsidRPr="008E47B7">
        <w:rPr>
          <w:i w:val="0"/>
          <w:color w:val="000000" w:themeColor="text1"/>
          <w:sz w:val="24"/>
        </w:rPr>
        <w:t>inadequação</w:t>
      </w:r>
      <w:r w:rsidR="00657D6B" w:rsidRPr="008E47B7">
        <w:rPr>
          <w:i w:val="0"/>
          <w:color w:val="000000" w:themeColor="text1"/>
          <w:sz w:val="24"/>
        </w:rPr>
        <w:t xml:space="preserve"> entre a Lei de </w:t>
      </w:r>
      <w:r w:rsidR="009321A9" w:rsidRPr="008E47B7">
        <w:rPr>
          <w:i w:val="0"/>
          <w:color w:val="000000" w:themeColor="text1"/>
          <w:sz w:val="24"/>
        </w:rPr>
        <w:t>Cotas</w:t>
      </w:r>
      <w:r w:rsidR="00657D6B" w:rsidRPr="008E47B7">
        <w:rPr>
          <w:i w:val="0"/>
          <w:color w:val="000000" w:themeColor="text1"/>
          <w:sz w:val="24"/>
        </w:rPr>
        <w:t xml:space="preserve">, que estabelece um percentual e </w:t>
      </w:r>
      <w:r w:rsidR="009321A9">
        <w:rPr>
          <w:i w:val="0"/>
          <w:color w:val="000000" w:themeColor="text1"/>
          <w:sz w:val="24"/>
        </w:rPr>
        <w:t xml:space="preserve">as </w:t>
      </w:r>
      <w:r w:rsidR="00657D6B" w:rsidRPr="008E47B7">
        <w:rPr>
          <w:i w:val="0"/>
          <w:color w:val="000000" w:themeColor="text1"/>
          <w:sz w:val="24"/>
        </w:rPr>
        <w:t>leis que os impedem de admitir naquelas atividades de risco.</w:t>
      </w:r>
      <w:r w:rsidR="00DA7B89" w:rsidRPr="008E47B7">
        <w:rPr>
          <w:i w:val="0"/>
          <w:color w:val="000000" w:themeColor="text1"/>
          <w:sz w:val="24"/>
        </w:rPr>
        <w:t xml:space="preserve"> Posteriormente, </w:t>
      </w:r>
      <w:r w:rsidR="009321A9">
        <w:rPr>
          <w:i w:val="0"/>
          <w:color w:val="000000" w:themeColor="text1"/>
          <w:sz w:val="24"/>
        </w:rPr>
        <w:t>deu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DA7B89" w:rsidRPr="008E47B7">
        <w:rPr>
          <w:i w:val="0"/>
          <w:color w:val="000000" w:themeColor="text1"/>
          <w:sz w:val="24"/>
        </w:rPr>
        <w:t>oportunidade de fala ao Sr. Miguel Kauam,</w:t>
      </w:r>
      <w:r w:rsidR="009321A9">
        <w:rPr>
          <w:i w:val="0"/>
          <w:color w:val="000000" w:themeColor="text1"/>
          <w:sz w:val="24"/>
        </w:rPr>
        <w:t xml:space="preserve"> que, por sua vez,</w:t>
      </w:r>
      <w:r w:rsidR="00DA7B89" w:rsidRPr="008E47B7">
        <w:rPr>
          <w:i w:val="0"/>
          <w:color w:val="000000" w:themeColor="text1"/>
          <w:sz w:val="24"/>
        </w:rPr>
        <w:t xml:space="preserve"> </w:t>
      </w:r>
      <w:r w:rsidR="009321A9">
        <w:rPr>
          <w:i w:val="0"/>
          <w:color w:val="000000" w:themeColor="text1"/>
          <w:sz w:val="24"/>
        </w:rPr>
        <w:t>abordou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DA7B89" w:rsidRPr="008E47B7">
        <w:rPr>
          <w:i w:val="0"/>
          <w:color w:val="000000" w:themeColor="text1"/>
          <w:sz w:val="24"/>
        </w:rPr>
        <w:t>questões do P</w:t>
      </w:r>
      <w:r w:rsidR="003D06BD" w:rsidRPr="008E47B7">
        <w:rPr>
          <w:i w:val="0"/>
          <w:color w:val="000000" w:themeColor="text1"/>
          <w:sz w:val="24"/>
        </w:rPr>
        <w:t>rojeto de Lei</w:t>
      </w:r>
      <w:r w:rsidR="00DA7B89" w:rsidRPr="008E47B7">
        <w:rPr>
          <w:i w:val="0"/>
          <w:color w:val="000000" w:themeColor="text1"/>
          <w:sz w:val="24"/>
        </w:rPr>
        <w:t xml:space="preserve"> 6.160</w:t>
      </w:r>
      <w:r w:rsidR="009321A9">
        <w:rPr>
          <w:i w:val="0"/>
          <w:color w:val="000000" w:themeColor="text1"/>
          <w:sz w:val="24"/>
        </w:rPr>
        <w:t>;</w:t>
      </w:r>
      <w:r w:rsidR="009321A9" w:rsidRPr="008E47B7">
        <w:rPr>
          <w:i w:val="0"/>
          <w:color w:val="000000" w:themeColor="text1"/>
          <w:sz w:val="24"/>
        </w:rPr>
        <w:t xml:space="preserve"> fris</w:t>
      </w:r>
      <w:r w:rsidR="009321A9">
        <w:rPr>
          <w:i w:val="0"/>
          <w:color w:val="000000" w:themeColor="text1"/>
          <w:sz w:val="24"/>
        </w:rPr>
        <w:t>ou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DA7B89" w:rsidRPr="008E47B7">
        <w:rPr>
          <w:i w:val="0"/>
          <w:color w:val="000000" w:themeColor="text1"/>
          <w:sz w:val="24"/>
        </w:rPr>
        <w:t xml:space="preserve">sobre a exoneração cedida as empresas dentro do programa Verde e Amarelo; </w:t>
      </w:r>
      <w:r w:rsidR="009321A9" w:rsidRPr="008E47B7">
        <w:rPr>
          <w:i w:val="0"/>
          <w:color w:val="000000" w:themeColor="text1"/>
          <w:sz w:val="24"/>
        </w:rPr>
        <w:t>fal</w:t>
      </w:r>
      <w:r w:rsidR="009321A9">
        <w:rPr>
          <w:i w:val="0"/>
          <w:color w:val="000000" w:themeColor="text1"/>
          <w:sz w:val="24"/>
        </w:rPr>
        <w:t>ou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EF1E48" w:rsidRPr="008E47B7">
        <w:rPr>
          <w:i w:val="0"/>
          <w:color w:val="000000" w:themeColor="text1"/>
          <w:sz w:val="24"/>
        </w:rPr>
        <w:t xml:space="preserve">sobre a  necessidade em se ter uma educação financeira, que resulte em uma garantia de futuro melhor e </w:t>
      </w:r>
      <w:r w:rsidR="009321A9">
        <w:rPr>
          <w:i w:val="0"/>
          <w:color w:val="000000" w:themeColor="text1"/>
          <w:sz w:val="24"/>
        </w:rPr>
        <w:t>por fim,</w:t>
      </w:r>
      <w:r w:rsidR="009321A9" w:rsidRPr="008E47B7">
        <w:rPr>
          <w:i w:val="0"/>
          <w:color w:val="000000" w:themeColor="text1"/>
          <w:sz w:val="24"/>
        </w:rPr>
        <w:t xml:space="preserve"> afirm</w:t>
      </w:r>
      <w:r w:rsidR="009321A9">
        <w:rPr>
          <w:i w:val="0"/>
          <w:color w:val="000000" w:themeColor="text1"/>
          <w:sz w:val="24"/>
        </w:rPr>
        <w:t>ou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EF1E48" w:rsidRPr="008E47B7">
        <w:rPr>
          <w:i w:val="0"/>
          <w:color w:val="000000" w:themeColor="text1"/>
          <w:sz w:val="24"/>
        </w:rPr>
        <w:t xml:space="preserve">que não </w:t>
      </w:r>
      <w:r w:rsidR="00DD011D" w:rsidRPr="008E47B7">
        <w:rPr>
          <w:i w:val="0"/>
          <w:color w:val="000000" w:themeColor="text1"/>
          <w:sz w:val="24"/>
        </w:rPr>
        <w:t xml:space="preserve">se </w:t>
      </w:r>
      <w:r w:rsidR="00EF1E48" w:rsidRPr="008E47B7">
        <w:rPr>
          <w:i w:val="0"/>
          <w:color w:val="000000" w:themeColor="text1"/>
          <w:sz w:val="24"/>
        </w:rPr>
        <w:t xml:space="preserve">pode abandonar a ideia de </w:t>
      </w:r>
      <w:r w:rsidR="0018515A" w:rsidRPr="008E47B7">
        <w:rPr>
          <w:i w:val="0"/>
          <w:color w:val="000000" w:themeColor="text1"/>
          <w:sz w:val="24"/>
        </w:rPr>
        <w:t>retirar</w:t>
      </w:r>
      <w:r w:rsidR="00EF1E48" w:rsidRPr="008E47B7">
        <w:rPr>
          <w:i w:val="0"/>
          <w:color w:val="000000" w:themeColor="text1"/>
          <w:sz w:val="24"/>
        </w:rPr>
        <w:t xml:space="preserve"> o seguro desemprego obrigatório</w:t>
      </w:r>
      <w:r w:rsidR="0018515A" w:rsidRPr="008E47B7">
        <w:rPr>
          <w:i w:val="0"/>
          <w:color w:val="000000" w:themeColor="text1"/>
          <w:sz w:val="24"/>
        </w:rPr>
        <w:t xml:space="preserve">. </w:t>
      </w:r>
      <w:r w:rsidR="009321A9">
        <w:rPr>
          <w:i w:val="0"/>
          <w:color w:val="000000" w:themeColor="text1"/>
          <w:sz w:val="24"/>
        </w:rPr>
        <w:t xml:space="preserve">Em resposta ao Sr. </w:t>
      </w:r>
      <w:r w:rsidR="009321A9">
        <w:rPr>
          <w:i w:val="0"/>
          <w:color w:val="000000" w:themeColor="text1"/>
          <w:sz w:val="24"/>
        </w:rPr>
        <w:lastRenderedPageBreak/>
        <w:t xml:space="preserve">Miguel, o </w:t>
      </w:r>
      <w:r w:rsidR="0018515A" w:rsidRPr="008E47B7">
        <w:rPr>
          <w:i w:val="0"/>
          <w:color w:val="000000" w:themeColor="text1"/>
          <w:sz w:val="24"/>
        </w:rPr>
        <w:t xml:space="preserve">Sr. Benedito Adalberto Brunca, </w:t>
      </w:r>
      <w:r w:rsidR="009321A9">
        <w:rPr>
          <w:i w:val="0"/>
          <w:color w:val="000000" w:themeColor="text1"/>
          <w:sz w:val="24"/>
        </w:rPr>
        <w:t>esclareceu</w:t>
      </w:r>
      <w:r w:rsidR="0018515A" w:rsidRPr="008E47B7">
        <w:rPr>
          <w:i w:val="0"/>
          <w:color w:val="000000" w:themeColor="text1"/>
          <w:sz w:val="24"/>
        </w:rPr>
        <w:t xml:space="preserve"> que a Medida Provisória 664</w:t>
      </w:r>
      <w:r w:rsidR="009321A9">
        <w:rPr>
          <w:i w:val="0"/>
          <w:color w:val="000000" w:themeColor="text1"/>
          <w:sz w:val="24"/>
        </w:rPr>
        <w:t>/20</w:t>
      </w:r>
      <w:r w:rsidR="0018515A" w:rsidRPr="008E47B7">
        <w:rPr>
          <w:i w:val="0"/>
          <w:color w:val="000000" w:themeColor="text1"/>
          <w:sz w:val="24"/>
        </w:rPr>
        <w:t>15 também foi objeto de debate</w:t>
      </w:r>
      <w:r w:rsidR="009321A9">
        <w:rPr>
          <w:i w:val="0"/>
          <w:color w:val="000000" w:themeColor="text1"/>
          <w:sz w:val="24"/>
        </w:rPr>
        <w:t>;</w:t>
      </w:r>
      <w:r w:rsidR="0018515A" w:rsidRPr="008E47B7">
        <w:rPr>
          <w:i w:val="0"/>
          <w:color w:val="000000" w:themeColor="text1"/>
          <w:sz w:val="24"/>
        </w:rPr>
        <w:t xml:space="preserve"> </w:t>
      </w:r>
      <w:r w:rsidR="009321A9">
        <w:rPr>
          <w:i w:val="0"/>
          <w:color w:val="000000" w:themeColor="text1"/>
          <w:sz w:val="24"/>
        </w:rPr>
        <w:t>informou que se tentou</w:t>
      </w:r>
      <w:r w:rsidR="0018515A" w:rsidRPr="008E47B7">
        <w:rPr>
          <w:i w:val="0"/>
          <w:color w:val="000000" w:themeColor="text1"/>
          <w:sz w:val="24"/>
        </w:rPr>
        <w:t xml:space="preserve"> fazer essa inclusão na conversão </w:t>
      </w:r>
      <w:r w:rsidR="009321A9">
        <w:rPr>
          <w:i w:val="0"/>
          <w:color w:val="000000" w:themeColor="text1"/>
          <w:sz w:val="24"/>
        </w:rPr>
        <w:t>da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18515A" w:rsidRPr="008E47B7">
        <w:rPr>
          <w:i w:val="0"/>
          <w:color w:val="000000" w:themeColor="text1"/>
          <w:sz w:val="24"/>
        </w:rPr>
        <w:t>Lei 13.135</w:t>
      </w:r>
      <w:r w:rsidR="009321A9">
        <w:rPr>
          <w:i w:val="0"/>
          <w:color w:val="000000" w:themeColor="text1"/>
          <w:sz w:val="24"/>
        </w:rPr>
        <w:t>/</w:t>
      </w:r>
      <w:r w:rsidR="0018515A" w:rsidRPr="008E47B7">
        <w:rPr>
          <w:i w:val="0"/>
          <w:color w:val="000000" w:themeColor="text1"/>
          <w:sz w:val="24"/>
        </w:rPr>
        <w:t xml:space="preserve">2015, </w:t>
      </w:r>
      <w:r w:rsidR="009321A9">
        <w:rPr>
          <w:i w:val="0"/>
          <w:color w:val="000000" w:themeColor="text1"/>
          <w:sz w:val="24"/>
        </w:rPr>
        <w:t>mas que não houve</w:t>
      </w:r>
      <w:r w:rsidR="0018515A" w:rsidRPr="008E47B7">
        <w:rPr>
          <w:i w:val="0"/>
          <w:color w:val="000000" w:themeColor="text1"/>
          <w:sz w:val="24"/>
        </w:rPr>
        <w:t xml:space="preserve"> </w:t>
      </w:r>
      <w:r w:rsidR="00DD011D" w:rsidRPr="008E47B7">
        <w:rPr>
          <w:i w:val="0"/>
          <w:color w:val="000000" w:themeColor="text1"/>
          <w:sz w:val="24"/>
        </w:rPr>
        <w:t>c</w:t>
      </w:r>
      <w:r w:rsidR="0018515A" w:rsidRPr="008E47B7">
        <w:rPr>
          <w:i w:val="0"/>
          <w:color w:val="000000" w:themeColor="text1"/>
          <w:sz w:val="24"/>
        </w:rPr>
        <w:t>onsenso</w:t>
      </w:r>
      <w:r w:rsidR="009321A9">
        <w:rPr>
          <w:i w:val="0"/>
          <w:color w:val="000000" w:themeColor="text1"/>
          <w:sz w:val="24"/>
        </w:rPr>
        <w:t>; explicou que</w:t>
      </w:r>
      <w:r w:rsidR="0018515A" w:rsidRPr="008E47B7">
        <w:rPr>
          <w:i w:val="0"/>
          <w:color w:val="000000" w:themeColor="text1"/>
          <w:sz w:val="24"/>
        </w:rPr>
        <w:t xml:space="preserve"> essa pauta </w:t>
      </w:r>
      <w:r w:rsidR="00AC4513" w:rsidRPr="008E47B7">
        <w:rPr>
          <w:i w:val="0"/>
          <w:color w:val="000000" w:themeColor="text1"/>
          <w:sz w:val="24"/>
        </w:rPr>
        <w:t>constantemente se repete</w:t>
      </w:r>
      <w:r w:rsidR="0018515A" w:rsidRPr="008E47B7">
        <w:rPr>
          <w:i w:val="0"/>
          <w:color w:val="000000" w:themeColor="text1"/>
          <w:sz w:val="24"/>
        </w:rPr>
        <w:t>.</w:t>
      </w:r>
      <w:r w:rsidR="0059617B" w:rsidRPr="008E47B7">
        <w:rPr>
          <w:i w:val="0"/>
          <w:color w:val="000000" w:themeColor="text1"/>
          <w:sz w:val="24"/>
        </w:rPr>
        <w:t xml:space="preserve"> </w:t>
      </w:r>
      <w:r w:rsidR="009321A9">
        <w:rPr>
          <w:i w:val="0"/>
          <w:color w:val="000000" w:themeColor="text1"/>
          <w:sz w:val="24"/>
        </w:rPr>
        <w:t>Pontuou</w:t>
      </w:r>
      <w:r w:rsidR="0059617B" w:rsidRPr="008E47B7">
        <w:rPr>
          <w:i w:val="0"/>
          <w:color w:val="000000" w:themeColor="text1"/>
          <w:sz w:val="24"/>
        </w:rPr>
        <w:t xml:space="preserve"> sobre </w:t>
      </w:r>
      <w:r w:rsidR="00E54370" w:rsidRPr="008E47B7">
        <w:rPr>
          <w:i w:val="0"/>
          <w:color w:val="000000" w:themeColor="text1"/>
          <w:sz w:val="24"/>
        </w:rPr>
        <w:t xml:space="preserve">a possibilidade </w:t>
      </w:r>
      <w:r w:rsidR="0059617B" w:rsidRPr="008E47B7">
        <w:rPr>
          <w:i w:val="0"/>
          <w:color w:val="000000" w:themeColor="text1"/>
          <w:sz w:val="24"/>
        </w:rPr>
        <w:t>d</w:t>
      </w:r>
      <w:r w:rsidR="00087190" w:rsidRPr="008E47B7">
        <w:rPr>
          <w:i w:val="0"/>
          <w:color w:val="000000" w:themeColor="text1"/>
          <w:sz w:val="24"/>
        </w:rPr>
        <w:t xml:space="preserve">e </w:t>
      </w:r>
      <w:r w:rsidR="0059617B" w:rsidRPr="008E47B7">
        <w:rPr>
          <w:i w:val="0"/>
          <w:color w:val="000000" w:themeColor="text1"/>
          <w:sz w:val="24"/>
        </w:rPr>
        <w:t>o funcionário receber tudo que lhe é devido na vigência do seu contrato</w:t>
      </w:r>
      <w:r w:rsidR="00E54370" w:rsidRPr="008E47B7">
        <w:rPr>
          <w:i w:val="0"/>
          <w:color w:val="000000" w:themeColor="text1"/>
          <w:sz w:val="24"/>
        </w:rPr>
        <w:t>. Prosseguindo</w:t>
      </w:r>
      <w:r w:rsidR="009321A9">
        <w:rPr>
          <w:i w:val="0"/>
          <w:color w:val="000000" w:themeColor="text1"/>
          <w:sz w:val="24"/>
        </w:rPr>
        <w:t>, o</w:t>
      </w:r>
      <w:r w:rsidR="00E54370" w:rsidRPr="008E47B7">
        <w:rPr>
          <w:i w:val="0"/>
          <w:color w:val="000000" w:themeColor="text1"/>
          <w:sz w:val="24"/>
        </w:rPr>
        <w:t xml:space="preserve"> Sr. Miguel Kauam, </w:t>
      </w:r>
      <w:r w:rsidR="009321A9">
        <w:rPr>
          <w:i w:val="0"/>
          <w:color w:val="000000" w:themeColor="text1"/>
          <w:sz w:val="24"/>
        </w:rPr>
        <w:t>falou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E54370" w:rsidRPr="008E47B7">
        <w:rPr>
          <w:i w:val="0"/>
          <w:color w:val="000000" w:themeColor="text1"/>
          <w:sz w:val="24"/>
        </w:rPr>
        <w:t xml:space="preserve">sobre o Fundo de Direitos Difusos e explicou que quando uma ação coletiva no juiz de trabalho resulta em condenação, </w:t>
      </w:r>
      <w:r w:rsidR="009321A9">
        <w:rPr>
          <w:i w:val="0"/>
          <w:color w:val="000000" w:themeColor="text1"/>
          <w:sz w:val="24"/>
        </w:rPr>
        <w:t xml:space="preserve">o valor da </w:t>
      </w:r>
      <w:r w:rsidR="00C74CF0">
        <w:rPr>
          <w:i w:val="0"/>
          <w:color w:val="000000" w:themeColor="text1"/>
          <w:sz w:val="24"/>
        </w:rPr>
        <w:t>indenização</w:t>
      </w:r>
      <w:r w:rsidR="00E54370" w:rsidRPr="008E47B7">
        <w:rPr>
          <w:i w:val="0"/>
          <w:color w:val="000000" w:themeColor="text1"/>
          <w:sz w:val="24"/>
        </w:rPr>
        <w:t xml:space="preserve"> vai para a Fundo de Direito Difuso</w:t>
      </w:r>
      <w:r w:rsidR="00087190" w:rsidRPr="008E47B7">
        <w:rPr>
          <w:i w:val="0"/>
          <w:color w:val="000000" w:themeColor="text1"/>
          <w:sz w:val="24"/>
        </w:rPr>
        <w:t>.</w:t>
      </w:r>
      <w:r w:rsidR="00130FB8" w:rsidRPr="008E47B7">
        <w:rPr>
          <w:i w:val="0"/>
          <w:color w:val="000000" w:themeColor="text1"/>
          <w:sz w:val="24"/>
        </w:rPr>
        <w:t xml:space="preserve"> </w:t>
      </w:r>
      <w:r w:rsidR="009321A9">
        <w:rPr>
          <w:i w:val="0"/>
          <w:color w:val="000000" w:themeColor="text1"/>
          <w:sz w:val="24"/>
        </w:rPr>
        <w:t>Comentou</w:t>
      </w:r>
      <w:r w:rsidR="00130FB8" w:rsidRPr="008E47B7">
        <w:rPr>
          <w:i w:val="0"/>
          <w:color w:val="000000" w:themeColor="text1"/>
          <w:sz w:val="24"/>
        </w:rPr>
        <w:t xml:space="preserve"> sobre o </w:t>
      </w:r>
      <w:r w:rsidR="009321A9" w:rsidRPr="008E47B7">
        <w:rPr>
          <w:i w:val="0"/>
          <w:color w:val="000000" w:themeColor="text1"/>
          <w:sz w:val="24"/>
        </w:rPr>
        <w:t xml:space="preserve">Decreto </w:t>
      </w:r>
      <w:r w:rsidR="00130FB8" w:rsidRPr="008E47B7">
        <w:rPr>
          <w:i w:val="0"/>
          <w:color w:val="000000" w:themeColor="text1"/>
          <w:sz w:val="24"/>
        </w:rPr>
        <w:t>10</w:t>
      </w:r>
      <w:r w:rsidR="009321A9">
        <w:rPr>
          <w:i w:val="0"/>
          <w:color w:val="000000" w:themeColor="text1"/>
          <w:sz w:val="24"/>
        </w:rPr>
        <w:t>.</w:t>
      </w:r>
      <w:r w:rsidR="00130FB8" w:rsidRPr="008E47B7">
        <w:rPr>
          <w:i w:val="0"/>
          <w:color w:val="000000" w:themeColor="text1"/>
          <w:sz w:val="24"/>
        </w:rPr>
        <w:t xml:space="preserve">047, </w:t>
      </w:r>
      <w:r w:rsidR="009321A9">
        <w:rPr>
          <w:i w:val="0"/>
          <w:color w:val="000000" w:themeColor="text1"/>
          <w:sz w:val="24"/>
        </w:rPr>
        <w:t>que trata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130FB8" w:rsidRPr="008E47B7">
        <w:rPr>
          <w:i w:val="0"/>
          <w:color w:val="000000" w:themeColor="text1"/>
          <w:sz w:val="24"/>
        </w:rPr>
        <w:t xml:space="preserve">sobre o </w:t>
      </w:r>
      <w:r w:rsidR="009321A9">
        <w:rPr>
          <w:i w:val="0"/>
          <w:color w:val="000000" w:themeColor="text1"/>
          <w:sz w:val="24"/>
        </w:rPr>
        <w:t>CNIS</w:t>
      </w:r>
      <w:r w:rsidR="009321A9" w:rsidRPr="008E47B7">
        <w:rPr>
          <w:i w:val="0"/>
          <w:color w:val="000000" w:themeColor="text1"/>
          <w:sz w:val="24"/>
        </w:rPr>
        <w:t xml:space="preserve"> </w:t>
      </w:r>
      <w:r w:rsidR="00130FB8" w:rsidRPr="008E47B7">
        <w:rPr>
          <w:i w:val="0"/>
          <w:color w:val="000000" w:themeColor="text1"/>
          <w:sz w:val="24"/>
        </w:rPr>
        <w:t>e suas alterações feitas dentro sistema de concessões de benefício</w:t>
      </w:r>
      <w:r w:rsidR="009321A9">
        <w:rPr>
          <w:i w:val="0"/>
          <w:color w:val="000000" w:themeColor="text1"/>
          <w:sz w:val="24"/>
        </w:rPr>
        <w:t>s</w:t>
      </w:r>
      <w:r w:rsidR="00031F71">
        <w:rPr>
          <w:i w:val="0"/>
          <w:color w:val="000000" w:themeColor="text1"/>
          <w:sz w:val="24"/>
        </w:rPr>
        <w:t>;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031F71">
        <w:rPr>
          <w:i w:val="0"/>
          <w:color w:val="000000" w:themeColor="text1"/>
          <w:sz w:val="24"/>
        </w:rPr>
        <w:t xml:space="preserve">explicou </w:t>
      </w:r>
      <w:r w:rsidR="00130FB8" w:rsidRPr="008E47B7">
        <w:rPr>
          <w:i w:val="0"/>
          <w:color w:val="000000" w:themeColor="text1"/>
          <w:sz w:val="24"/>
        </w:rPr>
        <w:t xml:space="preserve">que o INSS já </w:t>
      </w:r>
      <w:r w:rsidR="00031F71">
        <w:rPr>
          <w:i w:val="0"/>
          <w:color w:val="000000" w:themeColor="text1"/>
          <w:sz w:val="24"/>
        </w:rPr>
        <w:t>exige no CNIS a</w:t>
      </w:r>
      <w:r w:rsidR="00130FB8" w:rsidRPr="008E47B7">
        <w:rPr>
          <w:i w:val="0"/>
          <w:color w:val="000000" w:themeColor="text1"/>
          <w:sz w:val="24"/>
        </w:rPr>
        <w:t xml:space="preserve"> questão de vínculo empregatício. </w:t>
      </w:r>
      <w:r w:rsidR="00031F71">
        <w:rPr>
          <w:i w:val="0"/>
          <w:color w:val="000000" w:themeColor="text1"/>
          <w:sz w:val="24"/>
        </w:rPr>
        <w:t>Salientou</w:t>
      </w:r>
      <w:r w:rsidR="00AB6254" w:rsidRPr="008E47B7">
        <w:rPr>
          <w:i w:val="0"/>
          <w:color w:val="000000" w:themeColor="text1"/>
          <w:sz w:val="24"/>
        </w:rPr>
        <w:t xml:space="preserve"> a necessidade de </w:t>
      </w:r>
      <w:r w:rsidR="00031F71">
        <w:rPr>
          <w:i w:val="0"/>
          <w:color w:val="000000" w:themeColor="text1"/>
          <w:sz w:val="24"/>
        </w:rPr>
        <w:t>melhoria na</w:t>
      </w:r>
      <w:r w:rsidR="00AB6254" w:rsidRPr="008E47B7">
        <w:rPr>
          <w:i w:val="0"/>
          <w:color w:val="000000" w:themeColor="text1"/>
          <w:sz w:val="24"/>
        </w:rPr>
        <w:t xml:space="preserve"> questão trabalhista e previdenciária, </w:t>
      </w:r>
      <w:r w:rsidR="00031F71">
        <w:rPr>
          <w:i w:val="0"/>
          <w:color w:val="000000" w:themeColor="text1"/>
          <w:sz w:val="24"/>
        </w:rPr>
        <w:t>e elencou a necessidade de aperfeiçoamento na parte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AB6254" w:rsidRPr="008E47B7">
        <w:rPr>
          <w:i w:val="0"/>
          <w:color w:val="000000" w:themeColor="text1"/>
          <w:sz w:val="24"/>
        </w:rPr>
        <w:t>de reabilitação</w:t>
      </w:r>
      <w:r w:rsidR="00031F71">
        <w:rPr>
          <w:i w:val="0"/>
          <w:color w:val="000000" w:themeColor="text1"/>
          <w:sz w:val="24"/>
        </w:rPr>
        <w:t xml:space="preserve"> e</w:t>
      </w:r>
      <w:r w:rsidR="00AB6254" w:rsidRPr="008E47B7">
        <w:rPr>
          <w:i w:val="0"/>
          <w:color w:val="000000" w:themeColor="text1"/>
          <w:sz w:val="24"/>
        </w:rPr>
        <w:t xml:space="preserve"> processual. </w:t>
      </w:r>
      <w:r w:rsidR="008E47B7" w:rsidRPr="008E47B7">
        <w:rPr>
          <w:i w:val="0"/>
          <w:color w:val="000000" w:themeColor="text1"/>
          <w:sz w:val="24"/>
        </w:rPr>
        <w:t xml:space="preserve">O </w:t>
      </w:r>
      <w:r w:rsidR="00AB6254" w:rsidRPr="008E47B7">
        <w:rPr>
          <w:i w:val="0"/>
          <w:color w:val="000000" w:themeColor="text1"/>
          <w:sz w:val="24"/>
        </w:rPr>
        <w:t>Sr. Benedito Adalberto Brunca, agradece</w:t>
      </w:r>
      <w:r w:rsidR="00031F71">
        <w:rPr>
          <w:i w:val="0"/>
          <w:color w:val="000000" w:themeColor="text1"/>
          <w:sz w:val="24"/>
        </w:rPr>
        <w:t>u</w:t>
      </w:r>
      <w:r w:rsidR="00AB6254" w:rsidRPr="008E47B7">
        <w:rPr>
          <w:i w:val="0"/>
          <w:color w:val="000000" w:themeColor="text1"/>
          <w:sz w:val="24"/>
        </w:rPr>
        <w:t xml:space="preserve"> pelas exposições apresentadas por Luís, Alessandro e Miguel</w:t>
      </w:r>
      <w:r w:rsidR="008E47B7" w:rsidRPr="008E47B7">
        <w:rPr>
          <w:i w:val="0"/>
          <w:color w:val="000000" w:themeColor="text1"/>
          <w:sz w:val="24"/>
        </w:rPr>
        <w:t xml:space="preserve">, </w:t>
      </w:r>
      <w:r w:rsidR="00031F71">
        <w:rPr>
          <w:i w:val="0"/>
          <w:color w:val="000000" w:themeColor="text1"/>
          <w:sz w:val="24"/>
        </w:rPr>
        <w:t>ato contínuo</w:t>
      </w:r>
      <w:r w:rsidR="00AB6254" w:rsidRPr="008E47B7">
        <w:rPr>
          <w:i w:val="0"/>
          <w:color w:val="000000" w:themeColor="text1"/>
          <w:sz w:val="24"/>
        </w:rPr>
        <w:t xml:space="preserve">, </w:t>
      </w:r>
      <w:r w:rsidR="00031F71" w:rsidRPr="008E47B7">
        <w:rPr>
          <w:i w:val="0"/>
          <w:color w:val="000000" w:themeColor="text1"/>
          <w:sz w:val="24"/>
        </w:rPr>
        <w:t>registr</w:t>
      </w:r>
      <w:r w:rsidR="00031F71">
        <w:rPr>
          <w:i w:val="0"/>
          <w:color w:val="000000" w:themeColor="text1"/>
          <w:sz w:val="24"/>
        </w:rPr>
        <w:t>ou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AB6254" w:rsidRPr="008E47B7">
        <w:rPr>
          <w:i w:val="0"/>
          <w:color w:val="000000" w:themeColor="text1"/>
          <w:sz w:val="24"/>
        </w:rPr>
        <w:t>a presença d</w:t>
      </w:r>
      <w:r w:rsidR="008973A4" w:rsidRPr="008E47B7">
        <w:rPr>
          <w:i w:val="0"/>
          <w:color w:val="000000" w:themeColor="text1"/>
          <w:sz w:val="24"/>
        </w:rPr>
        <w:t>o Sr.</w:t>
      </w:r>
      <w:r w:rsidR="00AB6254" w:rsidRPr="008E47B7">
        <w:rPr>
          <w:i w:val="0"/>
          <w:color w:val="000000" w:themeColor="text1"/>
          <w:sz w:val="24"/>
        </w:rPr>
        <w:t xml:space="preserve"> Ariovaldo de Camargo, e </w:t>
      </w:r>
      <w:r w:rsidR="00031F71" w:rsidRPr="008E47B7">
        <w:rPr>
          <w:i w:val="0"/>
          <w:color w:val="000000" w:themeColor="text1"/>
          <w:sz w:val="24"/>
        </w:rPr>
        <w:t>declar</w:t>
      </w:r>
      <w:r w:rsidR="00031F71">
        <w:rPr>
          <w:i w:val="0"/>
          <w:color w:val="000000" w:themeColor="text1"/>
          <w:sz w:val="24"/>
        </w:rPr>
        <w:t>ou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031F71">
        <w:rPr>
          <w:i w:val="0"/>
          <w:color w:val="000000" w:themeColor="text1"/>
          <w:sz w:val="24"/>
        </w:rPr>
        <w:t>su</w:t>
      </w:r>
      <w:r w:rsidR="00AB6254" w:rsidRPr="008E47B7">
        <w:rPr>
          <w:i w:val="0"/>
          <w:color w:val="000000" w:themeColor="text1"/>
          <w:sz w:val="24"/>
        </w:rPr>
        <w:t>a posse como Conselheiro</w:t>
      </w:r>
      <w:r w:rsidR="00031F71">
        <w:rPr>
          <w:i w:val="0"/>
          <w:color w:val="000000" w:themeColor="text1"/>
          <w:sz w:val="24"/>
        </w:rPr>
        <w:t>.</w:t>
      </w:r>
      <w:r w:rsidR="00AB6254" w:rsidRPr="008E47B7">
        <w:rPr>
          <w:i w:val="0"/>
          <w:color w:val="000000" w:themeColor="text1"/>
          <w:sz w:val="24"/>
        </w:rPr>
        <w:t xml:space="preserve"> </w:t>
      </w:r>
      <w:r w:rsidR="00031F71">
        <w:rPr>
          <w:i w:val="0"/>
          <w:color w:val="000000" w:themeColor="text1"/>
          <w:sz w:val="24"/>
        </w:rPr>
        <w:t>Com a</w:t>
      </w:r>
      <w:r w:rsidR="00AB6254" w:rsidRPr="008E47B7">
        <w:rPr>
          <w:i w:val="0"/>
          <w:color w:val="000000" w:themeColor="text1"/>
          <w:sz w:val="24"/>
        </w:rPr>
        <w:t xml:space="preserve"> palavra</w:t>
      </w:r>
      <w:r w:rsidR="00031F71">
        <w:rPr>
          <w:i w:val="0"/>
          <w:color w:val="000000" w:themeColor="text1"/>
          <w:sz w:val="24"/>
        </w:rPr>
        <w:t>,</w:t>
      </w:r>
      <w:r w:rsidR="00AB6254" w:rsidRPr="008E47B7">
        <w:rPr>
          <w:i w:val="0"/>
          <w:color w:val="000000" w:themeColor="text1"/>
          <w:sz w:val="24"/>
        </w:rPr>
        <w:t xml:space="preserve"> o </w:t>
      </w:r>
      <w:r w:rsidR="008973A4" w:rsidRPr="008E47B7">
        <w:rPr>
          <w:i w:val="0"/>
          <w:color w:val="000000" w:themeColor="text1"/>
          <w:sz w:val="24"/>
        </w:rPr>
        <w:t xml:space="preserve">Sr. </w:t>
      </w:r>
      <w:r w:rsidR="00AB6254" w:rsidRPr="008E47B7">
        <w:rPr>
          <w:i w:val="0"/>
          <w:color w:val="000000" w:themeColor="text1"/>
          <w:sz w:val="24"/>
        </w:rPr>
        <w:t>Ariovaldo Camargo,</w:t>
      </w:r>
      <w:r w:rsidR="00795EA8" w:rsidRPr="008E47B7">
        <w:rPr>
          <w:i w:val="0"/>
          <w:color w:val="000000" w:themeColor="text1"/>
          <w:sz w:val="24"/>
        </w:rPr>
        <w:t xml:space="preserve"> agradece</w:t>
      </w:r>
      <w:r w:rsidR="00031F71">
        <w:rPr>
          <w:i w:val="0"/>
          <w:color w:val="000000" w:themeColor="text1"/>
          <w:sz w:val="24"/>
        </w:rPr>
        <w:t>u</w:t>
      </w:r>
      <w:r w:rsidR="00AC4513" w:rsidRPr="008E47B7">
        <w:rPr>
          <w:i w:val="0"/>
          <w:color w:val="000000" w:themeColor="text1"/>
          <w:sz w:val="24"/>
        </w:rPr>
        <w:t xml:space="preserve"> a opo</w:t>
      </w:r>
      <w:r w:rsidR="00FC3C9B" w:rsidRPr="008E47B7">
        <w:rPr>
          <w:i w:val="0"/>
          <w:color w:val="000000" w:themeColor="text1"/>
          <w:sz w:val="24"/>
        </w:rPr>
        <w:t>rtunidade</w:t>
      </w:r>
      <w:r w:rsidR="00AC4513" w:rsidRPr="008E47B7">
        <w:rPr>
          <w:i w:val="0"/>
          <w:color w:val="000000" w:themeColor="text1"/>
          <w:sz w:val="24"/>
        </w:rPr>
        <w:t xml:space="preserve"> e </w:t>
      </w:r>
      <w:r w:rsidR="00031F71" w:rsidRPr="008E47B7">
        <w:rPr>
          <w:i w:val="0"/>
          <w:color w:val="000000" w:themeColor="text1"/>
          <w:sz w:val="24"/>
        </w:rPr>
        <w:t>coment</w:t>
      </w:r>
      <w:r w:rsidR="00031F71">
        <w:rPr>
          <w:i w:val="0"/>
          <w:color w:val="000000" w:themeColor="text1"/>
          <w:sz w:val="24"/>
        </w:rPr>
        <w:t>ou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795EA8" w:rsidRPr="008E47B7">
        <w:rPr>
          <w:i w:val="0"/>
          <w:color w:val="000000" w:themeColor="text1"/>
          <w:sz w:val="24"/>
        </w:rPr>
        <w:t xml:space="preserve">sobre suas expectativas de contribuição e ferramentas para </w:t>
      </w:r>
      <w:r w:rsidR="00031F71">
        <w:rPr>
          <w:i w:val="0"/>
          <w:color w:val="000000" w:themeColor="text1"/>
          <w:sz w:val="24"/>
        </w:rPr>
        <w:t>o desenvolvimento dos trabalhos realizados pelo Conselho</w:t>
      </w:r>
      <w:r w:rsidR="00795EA8" w:rsidRPr="008E47B7">
        <w:rPr>
          <w:i w:val="0"/>
          <w:color w:val="000000" w:themeColor="text1"/>
          <w:sz w:val="24"/>
        </w:rPr>
        <w:t>.</w:t>
      </w:r>
      <w:r w:rsidR="008E47B7" w:rsidRPr="008E47B7">
        <w:rPr>
          <w:i w:val="0"/>
          <w:color w:val="000000" w:themeColor="text1"/>
          <w:sz w:val="24"/>
        </w:rPr>
        <w:t xml:space="preserve"> O</w:t>
      </w:r>
      <w:r w:rsidR="003D06BD" w:rsidRPr="008E47B7">
        <w:rPr>
          <w:i w:val="0"/>
          <w:color w:val="000000" w:themeColor="text1"/>
          <w:sz w:val="24"/>
        </w:rPr>
        <w:t xml:space="preserve"> Sr. José Tadeu Peixoto da Costa,</w:t>
      </w:r>
      <w:r w:rsidR="000C3E3E" w:rsidRPr="008E47B7">
        <w:rPr>
          <w:i w:val="0"/>
          <w:color w:val="000000" w:themeColor="text1"/>
          <w:sz w:val="24"/>
        </w:rPr>
        <w:t xml:space="preserve"> compartilhou </w:t>
      </w:r>
      <w:r w:rsidR="00031F71">
        <w:rPr>
          <w:i w:val="0"/>
          <w:color w:val="000000" w:themeColor="text1"/>
          <w:sz w:val="24"/>
        </w:rPr>
        <w:t xml:space="preserve">suas </w:t>
      </w:r>
      <w:r w:rsidR="000C3E3E" w:rsidRPr="008E47B7">
        <w:rPr>
          <w:i w:val="0"/>
          <w:color w:val="000000" w:themeColor="text1"/>
          <w:sz w:val="24"/>
        </w:rPr>
        <w:t>experiências pessoais e</w:t>
      </w:r>
      <w:r w:rsidR="003D06BD" w:rsidRPr="008E47B7">
        <w:rPr>
          <w:i w:val="0"/>
          <w:color w:val="000000" w:themeColor="text1"/>
          <w:sz w:val="24"/>
        </w:rPr>
        <w:t xml:space="preserve"> discursou </w:t>
      </w:r>
      <w:r w:rsidR="000C3E3E" w:rsidRPr="008E47B7">
        <w:rPr>
          <w:i w:val="0"/>
          <w:color w:val="000000" w:themeColor="text1"/>
          <w:sz w:val="24"/>
        </w:rPr>
        <w:t xml:space="preserve">em </w:t>
      </w:r>
      <w:r w:rsidR="00E10BAE" w:rsidRPr="008E47B7">
        <w:rPr>
          <w:i w:val="0"/>
          <w:color w:val="000000" w:themeColor="text1"/>
          <w:sz w:val="24"/>
        </w:rPr>
        <w:t>defes</w:t>
      </w:r>
      <w:r w:rsidR="000C3E3E" w:rsidRPr="008E47B7">
        <w:rPr>
          <w:i w:val="0"/>
          <w:color w:val="000000" w:themeColor="text1"/>
          <w:sz w:val="24"/>
        </w:rPr>
        <w:t xml:space="preserve">a </w:t>
      </w:r>
      <w:r w:rsidR="00E10BAE" w:rsidRPr="008E47B7">
        <w:rPr>
          <w:i w:val="0"/>
          <w:color w:val="000000" w:themeColor="text1"/>
          <w:sz w:val="24"/>
        </w:rPr>
        <w:t>ao futuro do idoso e o impacto que ele sofrerá com essas alterações</w:t>
      </w:r>
      <w:r w:rsidR="00031F71">
        <w:rPr>
          <w:i w:val="0"/>
          <w:color w:val="000000" w:themeColor="text1"/>
          <w:sz w:val="24"/>
        </w:rPr>
        <w:t>;</w:t>
      </w:r>
      <w:r w:rsidR="00031F71" w:rsidRPr="008E47B7">
        <w:rPr>
          <w:i w:val="0"/>
          <w:color w:val="000000" w:themeColor="text1"/>
          <w:sz w:val="24"/>
        </w:rPr>
        <w:t xml:space="preserve"> afirm</w:t>
      </w:r>
      <w:r w:rsidR="00031F71">
        <w:rPr>
          <w:i w:val="0"/>
          <w:color w:val="000000" w:themeColor="text1"/>
          <w:sz w:val="24"/>
        </w:rPr>
        <w:t>ou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0C3E3E" w:rsidRPr="008E47B7">
        <w:rPr>
          <w:i w:val="0"/>
          <w:color w:val="000000" w:themeColor="text1"/>
          <w:sz w:val="24"/>
        </w:rPr>
        <w:t xml:space="preserve">que o programa Verde e Amarelo para jovens, não assegura o futuro das pessoas de quarenta e cinco </w:t>
      </w:r>
      <w:r w:rsidR="00031F71">
        <w:rPr>
          <w:i w:val="0"/>
          <w:color w:val="000000" w:themeColor="text1"/>
          <w:sz w:val="24"/>
        </w:rPr>
        <w:t xml:space="preserve">(45) </w:t>
      </w:r>
      <w:r w:rsidR="000C3E3E" w:rsidRPr="008E47B7">
        <w:rPr>
          <w:i w:val="0"/>
          <w:color w:val="000000" w:themeColor="text1"/>
          <w:sz w:val="24"/>
        </w:rPr>
        <w:t xml:space="preserve">a cinquentas </w:t>
      </w:r>
      <w:r w:rsidR="00031F71">
        <w:rPr>
          <w:i w:val="0"/>
          <w:color w:val="000000" w:themeColor="text1"/>
          <w:sz w:val="24"/>
        </w:rPr>
        <w:t xml:space="preserve">(50) </w:t>
      </w:r>
      <w:r w:rsidR="000C3E3E" w:rsidRPr="008E47B7">
        <w:rPr>
          <w:i w:val="0"/>
          <w:color w:val="000000" w:themeColor="text1"/>
          <w:sz w:val="24"/>
        </w:rPr>
        <w:t xml:space="preserve">anos de idade, e </w:t>
      </w:r>
      <w:r w:rsidR="00031F71">
        <w:rPr>
          <w:i w:val="0"/>
          <w:color w:val="000000" w:themeColor="text1"/>
          <w:sz w:val="24"/>
        </w:rPr>
        <w:t>pontuou a importância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0C3E3E" w:rsidRPr="008E47B7">
        <w:rPr>
          <w:i w:val="0"/>
          <w:color w:val="000000" w:themeColor="text1"/>
          <w:sz w:val="24"/>
        </w:rPr>
        <w:t>de se leva</w:t>
      </w:r>
      <w:r w:rsidR="00031F71">
        <w:rPr>
          <w:i w:val="0"/>
          <w:color w:val="000000" w:themeColor="text1"/>
          <w:sz w:val="24"/>
        </w:rPr>
        <w:t>r</w:t>
      </w:r>
      <w:r w:rsidR="000C3E3E" w:rsidRPr="008E47B7">
        <w:rPr>
          <w:i w:val="0"/>
          <w:color w:val="000000" w:themeColor="text1"/>
          <w:sz w:val="24"/>
        </w:rPr>
        <w:t xml:space="preserve"> em consideração</w:t>
      </w:r>
      <w:r w:rsidR="00031F71">
        <w:rPr>
          <w:i w:val="0"/>
          <w:color w:val="000000" w:themeColor="text1"/>
          <w:sz w:val="24"/>
        </w:rPr>
        <w:t xml:space="preserve"> esse fator</w:t>
      </w:r>
      <w:r w:rsidR="000C3E3E" w:rsidRPr="008E47B7">
        <w:rPr>
          <w:i w:val="0"/>
          <w:color w:val="000000" w:themeColor="text1"/>
          <w:sz w:val="24"/>
        </w:rPr>
        <w:t xml:space="preserve">. </w:t>
      </w:r>
      <w:r w:rsidR="00031F71">
        <w:rPr>
          <w:i w:val="0"/>
          <w:color w:val="000000" w:themeColor="text1"/>
          <w:sz w:val="24"/>
        </w:rPr>
        <w:t>Após os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0C3E3E" w:rsidRPr="008E47B7">
        <w:rPr>
          <w:i w:val="0"/>
          <w:color w:val="000000" w:themeColor="text1"/>
          <w:sz w:val="24"/>
        </w:rPr>
        <w:t>debate</w:t>
      </w:r>
      <w:r w:rsidR="00031F71">
        <w:rPr>
          <w:i w:val="0"/>
          <w:color w:val="000000" w:themeColor="text1"/>
          <w:sz w:val="24"/>
        </w:rPr>
        <w:t>s</w:t>
      </w:r>
      <w:r w:rsidR="008973A4" w:rsidRPr="008E47B7">
        <w:rPr>
          <w:i w:val="0"/>
          <w:color w:val="000000" w:themeColor="text1"/>
          <w:sz w:val="24"/>
        </w:rPr>
        <w:t xml:space="preserve"> sobre </w:t>
      </w:r>
      <w:r w:rsidR="001D5715" w:rsidRPr="008E47B7">
        <w:rPr>
          <w:i w:val="0"/>
          <w:color w:val="000000" w:themeColor="text1"/>
          <w:sz w:val="24"/>
        </w:rPr>
        <w:t>a desoneração e levantamento dos pontos positivos e negativos</w:t>
      </w:r>
      <w:r w:rsidR="00031F71">
        <w:rPr>
          <w:i w:val="0"/>
          <w:color w:val="000000" w:themeColor="text1"/>
          <w:sz w:val="24"/>
        </w:rPr>
        <w:t>, f</w:t>
      </w:r>
      <w:r w:rsidR="00F960E2" w:rsidRPr="008E47B7">
        <w:rPr>
          <w:i w:val="0"/>
          <w:color w:val="000000" w:themeColor="text1"/>
          <w:sz w:val="24"/>
        </w:rPr>
        <w:t xml:space="preserve">oi ponderado questões, para que distribuam mais vantagens para as partes envolvidas, </w:t>
      </w:r>
      <w:r w:rsidR="00031F71">
        <w:rPr>
          <w:i w:val="0"/>
          <w:color w:val="000000" w:themeColor="text1"/>
          <w:sz w:val="24"/>
        </w:rPr>
        <w:t>e foi esclarecido que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F960E2" w:rsidRPr="008E47B7">
        <w:rPr>
          <w:i w:val="0"/>
          <w:color w:val="000000" w:themeColor="text1"/>
          <w:sz w:val="24"/>
        </w:rPr>
        <w:t>o empregador paga muito e o empregado recebe pouco, resultando em desestímulos</w:t>
      </w:r>
      <w:r w:rsidR="00AF09FB" w:rsidRPr="008E47B7">
        <w:rPr>
          <w:i w:val="0"/>
          <w:color w:val="000000" w:themeColor="text1"/>
          <w:sz w:val="24"/>
        </w:rPr>
        <w:t xml:space="preserve"> mú</w:t>
      </w:r>
      <w:r w:rsidR="00364E61" w:rsidRPr="008E47B7">
        <w:rPr>
          <w:i w:val="0"/>
          <w:color w:val="000000" w:themeColor="text1"/>
          <w:sz w:val="24"/>
        </w:rPr>
        <w:t>tu</w:t>
      </w:r>
      <w:r w:rsidR="00AF09FB" w:rsidRPr="008E47B7">
        <w:rPr>
          <w:i w:val="0"/>
          <w:color w:val="000000" w:themeColor="text1"/>
          <w:sz w:val="24"/>
        </w:rPr>
        <w:t>o</w:t>
      </w:r>
      <w:r w:rsidR="00364E61" w:rsidRPr="008E47B7">
        <w:rPr>
          <w:i w:val="0"/>
          <w:color w:val="000000" w:themeColor="text1"/>
          <w:sz w:val="24"/>
        </w:rPr>
        <w:t>s</w:t>
      </w:r>
      <w:r w:rsidR="00031F71">
        <w:rPr>
          <w:i w:val="0"/>
          <w:color w:val="000000" w:themeColor="text1"/>
          <w:sz w:val="24"/>
        </w:rPr>
        <w:t>.</w:t>
      </w:r>
      <w:r w:rsidR="00031F71" w:rsidRPr="008E47B7">
        <w:rPr>
          <w:i w:val="0"/>
          <w:color w:val="000000" w:themeColor="text1"/>
          <w:sz w:val="24"/>
        </w:rPr>
        <w:t xml:space="preserve"> </w:t>
      </w:r>
      <w:r w:rsidR="00031F71">
        <w:rPr>
          <w:i w:val="0"/>
          <w:color w:val="000000" w:themeColor="text1"/>
          <w:sz w:val="24"/>
        </w:rPr>
        <w:t xml:space="preserve">Ao término, </w:t>
      </w:r>
      <w:r w:rsidR="005425D1">
        <w:rPr>
          <w:i w:val="0"/>
          <w:color w:val="000000" w:themeColor="text1"/>
          <w:sz w:val="24"/>
        </w:rPr>
        <w:t>feita as considerações,</w:t>
      </w:r>
      <w:r w:rsidR="00364E61" w:rsidRPr="008E47B7">
        <w:rPr>
          <w:i w:val="0"/>
          <w:color w:val="000000" w:themeColor="text1"/>
          <w:sz w:val="24"/>
        </w:rPr>
        <w:t xml:space="preserve"> o Sr. Benedito Adalberto Brunca </w:t>
      </w:r>
      <w:r w:rsidR="005425D1" w:rsidRPr="008E47B7">
        <w:rPr>
          <w:i w:val="0"/>
          <w:color w:val="000000" w:themeColor="text1"/>
          <w:sz w:val="24"/>
        </w:rPr>
        <w:t>d</w:t>
      </w:r>
      <w:r w:rsidR="005425D1">
        <w:rPr>
          <w:i w:val="0"/>
          <w:color w:val="000000" w:themeColor="text1"/>
          <w:sz w:val="24"/>
        </w:rPr>
        <w:t>eu</w:t>
      </w:r>
      <w:r w:rsidR="005425D1" w:rsidRPr="008E47B7">
        <w:rPr>
          <w:i w:val="0"/>
          <w:color w:val="000000" w:themeColor="text1"/>
          <w:sz w:val="24"/>
        </w:rPr>
        <w:t xml:space="preserve"> </w:t>
      </w:r>
      <w:r w:rsidR="00364E61" w:rsidRPr="008E47B7">
        <w:rPr>
          <w:i w:val="0"/>
          <w:color w:val="000000" w:themeColor="text1"/>
          <w:sz w:val="24"/>
        </w:rPr>
        <w:t>por encerrado esses pontos dentro da pauta.</w:t>
      </w:r>
    </w:p>
    <w:p w14:paraId="22573919" w14:textId="77777777" w:rsidR="008E7756" w:rsidRPr="00D03B79" w:rsidRDefault="008E7756" w:rsidP="008E7756">
      <w:pPr>
        <w:suppressLineNumbers/>
        <w:spacing w:afterLines="100" w:after="240"/>
        <w:ind w:left="-6" w:right="0" w:hanging="11"/>
        <w:rPr>
          <w:b/>
          <w:i w:val="0"/>
          <w:color w:val="auto"/>
          <w:sz w:val="24"/>
        </w:rPr>
      </w:pPr>
      <w:r w:rsidRPr="00D03B79">
        <w:rPr>
          <w:b/>
          <w:i w:val="0"/>
          <w:color w:val="auto"/>
        </w:rPr>
        <w:t xml:space="preserve">IV – OUTROS ASSUNTOS  </w:t>
      </w:r>
    </w:p>
    <w:p w14:paraId="49D0D065" w14:textId="4C776CD4" w:rsidR="00364E61" w:rsidRPr="008E47B7" w:rsidRDefault="00364E61" w:rsidP="008E47B7">
      <w:pPr>
        <w:suppressLineNumbers/>
        <w:spacing w:afterLines="100" w:after="240"/>
        <w:ind w:left="0" w:right="0" w:firstLine="0"/>
        <w:rPr>
          <w:i w:val="0"/>
          <w:color w:val="000000" w:themeColor="text1"/>
          <w:sz w:val="24"/>
        </w:rPr>
      </w:pPr>
      <w:r w:rsidRPr="008E47B7">
        <w:rPr>
          <w:i w:val="0"/>
          <w:color w:val="000000" w:themeColor="text1"/>
          <w:sz w:val="24"/>
        </w:rPr>
        <w:lastRenderedPageBreak/>
        <w:t xml:space="preserve">O Sr. Evandro José Morello, </w:t>
      </w:r>
      <w:r w:rsidR="005425D1" w:rsidRPr="008E47B7">
        <w:rPr>
          <w:i w:val="0"/>
          <w:color w:val="000000" w:themeColor="text1"/>
          <w:sz w:val="24"/>
        </w:rPr>
        <w:t>comunic</w:t>
      </w:r>
      <w:r w:rsidR="005425D1">
        <w:rPr>
          <w:i w:val="0"/>
          <w:color w:val="000000" w:themeColor="text1"/>
          <w:sz w:val="24"/>
        </w:rPr>
        <w:t>ou</w:t>
      </w:r>
      <w:r w:rsidR="005425D1" w:rsidRPr="008E47B7">
        <w:rPr>
          <w:i w:val="0"/>
          <w:color w:val="000000" w:themeColor="text1"/>
          <w:sz w:val="24"/>
        </w:rPr>
        <w:t xml:space="preserve"> </w:t>
      </w:r>
      <w:r w:rsidRPr="008E47B7">
        <w:rPr>
          <w:i w:val="0"/>
          <w:color w:val="000000" w:themeColor="text1"/>
          <w:sz w:val="24"/>
        </w:rPr>
        <w:t xml:space="preserve">sobre a publicação da Resolução 91 do Governo, a qual inclui a DATAPREV no Programa Nacional de Desestatização e </w:t>
      </w:r>
      <w:r w:rsidR="005425D1" w:rsidRPr="008E47B7">
        <w:rPr>
          <w:i w:val="0"/>
          <w:color w:val="000000" w:themeColor="text1"/>
          <w:sz w:val="24"/>
        </w:rPr>
        <w:t>suger</w:t>
      </w:r>
      <w:r w:rsidR="005425D1">
        <w:rPr>
          <w:i w:val="0"/>
          <w:color w:val="000000" w:themeColor="text1"/>
          <w:sz w:val="24"/>
        </w:rPr>
        <w:t>iu</w:t>
      </w:r>
      <w:r w:rsidR="005425D1" w:rsidRPr="008E47B7">
        <w:rPr>
          <w:i w:val="0"/>
          <w:color w:val="000000" w:themeColor="text1"/>
          <w:sz w:val="24"/>
        </w:rPr>
        <w:t xml:space="preserve"> </w:t>
      </w:r>
      <w:r w:rsidRPr="008E47B7">
        <w:rPr>
          <w:i w:val="0"/>
          <w:color w:val="000000" w:themeColor="text1"/>
          <w:sz w:val="24"/>
        </w:rPr>
        <w:t xml:space="preserve">que na próxima reunião, que será realizada no ano seguinte, fosse </w:t>
      </w:r>
      <w:r w:rsidR="005425D1" w:rsidRPr="008E47B7">
        <w:rPr>
          <w:i w:val="0"/>
          <w:color w:val="000000" w:themeColor="text1"/>
          <w:sz w:val="24"/>
        </w:rPr>
        <w:t>discutid</w:t>
      </w:r>
      <w:r w:rsidR="005425D1">
        <w:rPr>
          <w:i w:val="0"/>
          <w:color w:val="000000" w:themeColor="text1"/>
          <w:sz w:val="24"/>
        </w:rPr>
        <w:t>a</w:t>
      </w:r>
      <w:r w:rsidR="005425D1" w:rsidRPr="008E47B7">
        <w:rPr>
          <w:i w:val="0"/>
          <w:color w:val="000000" w:themeColor="text1"/>
          <w:sz w:val="24"/>
        </w:rPr>
        <w:t xml:space="preserve"> </w:t>
      </w:r>
      <w:r w:rsidRPr="008E47B7">
        <w:rPr>
          <w:i w:val="0"/>
          <w:color w:val="000000" w:themeColor="text1"/>
          <w:sz w:val="24"/>
        </w:rPr>
        <w:t>essa questão.</w:t>
      </w:r>
      <w:r w:rsidR="00211B4A" w:rsidRPr="008E47B7">
        <w:rPr>
          <w:i w:val="0"/>
          <w:color w:val="000000" w:themeColor="text1"/>
          <w:sz w:val="24"/>
        </w:rPr>
        <w:t xml:space="preserve"> O Sr. Benedito Adalberto Brunca, salientou sobre contatos mantido com o presidente da Câmara e do Senado, referente a propostas legislativas.</w:t>
      </w:r>
    </w:p>
    <w:p w14:paraId="4516B96C" w14:textId="5890E5E8" w:rsidR="008E7756" w:rsidRPr="00D03B79" w:rsidRDefault="008E7756" w:rsidP="008E7756">
      <w:pPr>
        <w:suppressLineNumbers/>
        <w:spacing w:afterLines="100" w:after="240"/>
        <w:ind w:left="0" w:right="0" w:firstLine="0"/>
        <w:jc w:val="left"/>
        <w:rPr>
          <w:b/>
          <w:i w:val="0"/>
          <w:color w:val="auto"/>
        </w:rPr>
      </w:pPr>
      <w:r w:rsidRPr="00D03B79">
        <w:rPr>
          <w:b/>
          <w:i w:val="0"/>
          <w:color w:val="auto"/>
        </w:rPr>
        <w:t xml:space="preserve">V – ENCERRAMENTO  </w:t>
      </w:r>
    </w:p>
    <w:p w14:paraId="13D4329D" w14:textId="4D84AD87" w:rsidR="008E7756" w:rsidRPr="00211B4A" w:rsidRDefault="008E7756" w:rsidP="008E7756">
      <w:pPr>
        <w:rPr>
          <w:i w:val="0"/>
          <w:color w:val="000000" w:themeColor="text1"/>
          <w:sz w:val="24"/>
          <w:szCs w:val="24"/>
        </w:rPr>
      </w:pPr>
      <w:r w:rsidRPr="00211B4A">
        <w:rPr>
          <w:i w:val="0"/>
          <w:color w:val="000000" w:themeColor="text1"/>
          <w:sz w:val="24"/>
          <w:szCs w:val="24"/>
        </w:rPr>
        <w:t xml:space="preserve">Finalizados os itens da pauta, nada mais havendo a tratar, o </w:t>
      </w:r>
      <w:r w:rsidR="00211B4A" w:rsidRPr="00211B4A">
        <w:rPr>
          <w:i w:val="0"/>
          <w:color w:val="000000" w:themeColor="text1"/>
          <w:sz w:val="24"/>
          <w:szCs w:val="24"/>
        </w:rPr>
        <w:t xml:space="preserve">Sr. Benedito Adalberto Brunca, </w:t>
      </w:r>
      <w:r w:rsidRPr="00211B4A">
        <w:rPr>
          <w:i w:val="0"/>
          <w:color w:val="000000" w:themeColor="text1"/>
          <w:sz w:val="24"/>
          <w:szCs w:val="24"/>
        </w:rPr>
        <w:t>deu por encerrada 2</w:t>
      </w:r>
      <w:r w:rsidR="00906EBF" w:rsidRPr="00211B4A">
        <w:rPr>
          <w:i w:val="0"/>
          <w:color w:val="000000" w:themeColor="text1"/>
          <w:sz w:val="24"/>
          <w:szCs w:val="24"/>
        </w:rPr>
        <w:t>6</w:t>
      </w:r>
      <w:r w:rsidR="00211B4A" w:rsidRPr="00211B4A">
        <w:rPr>
          <w:i w:val="0"/>
          <w:color w:val="000000" w:themeColor="text1"/>
          <w:sz w:val="24"/>
          <w:szCs w:val="24"/>
        </w:rPr>
        <w:t>7</w:t>
      </w:r>
      <w:r w:rsidRPr="00211B4A">
        <w:rPr>
          <w:i w:val="0"/>
          <w:color w:val="000000" w:themeColor="text1"/>
          <w:sz w:val="24"/>
          <w:szCs w:val="24"/>
        </w:rPr>
        <w:t>ª Reunião Ordinária do Conselho Nacional de Previdência</w:t>
      </w:r>
      <w:r w:rsidR="00906EBF" w:rsidRPr="00211B4A">
        <w:rPr>
          <w:i w:val="0"/>
          <w:color w:val="000000" w:themeColor="text1"/>
          <w:sz w:val="24"/>
          <w:szCs w:val="24"/>
        </w:rPr>
        <w:t xml:space="preserve"> Social</w:t>
      </w:r>
      <w:r w:rsidRPr="00211B4A">
        <w:rPr>
          <w:i w:val="0"/>
          <w:color w:val="000000" w:themeColor="text1"/>
          <w:sz w:val="24"/>
          <w:szCs w:val="24"/>
        </w:rPr>
        <w:t xml:space="preserve"> – CNP</w:t>
      </w:r>
      <w:r w:rsidR="00906EBF" w:rsidRPr="00211B4A">
        <w:rPr>
          <w:i w:val="0"/>
          <w:color w:val="000000" w:themeColor="text1"/>
          <w:sz w:val="24"/>
          <w:szCs w:val="24"/>
        </w:rPr>
        <w:t>S</w:t>
      </w:r>
      <w:r w:rsidRPr="00211B4A">
        <w:rPr>
          <w:i w:val="0"/>
          <w:color w:val="000000" w:themeColor="text1"/>
          <w:sz w:val="24"/>
          <w:szCs w:val="24"/>
        </w:rPr>
        <w:t>.</w:t>
      </w:r>
    </w:p>
    <w:p w14:paraId="4EA6645C" w14:textId="77777777" w:rsidR="008E7756" w:rsidRPr="00211B4A" w:rsidRDefault="008E7756" w:rsidP="00CF286A">
      <w:pPr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</w:p>
    <w:sectPr w:rsidR="008E7756" w:rsidRPr="00211B4A" w:rsidSect="00CF286A">
      <w:footerReference w:type="even" r:id="rId8"/>
      <w:footerReference w:type="default" r:id="rId9"/>
      <w:footerReference w:type="first" r:id="rId10"/>
      <w:pgSz w:w="12240" w:h="15840"/>
      <w:pgMar w:top="1421" w:right="1317" w:bottom="1771" w:left="1702" w:header="720" w:footer="95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5339F9" w14:textId="77777777" w:rsidR="00596761" w:rsidRDefault="00596761">
      <w:pPr>
        <w:spacing w:after="0" w:line="240" w:lineRule="auto"/>
      </w:pPr>
      <w:r>
        <w:separator/>
      </w:r>
    </w:p>
  </w:endnote>
  <w:endnote w:type="continuationSeparator" w:id="0">
    <w:p w14:paraId="2F4DEB8D" w14:textId="77777777" w:rsidR="00596761" w:rsidRDefault="00596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0FC0BA" w14:textId="77777777" w:rsidR="00A77856" w:rsidRDefault="00A77856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736166C0" w14:textId="77777777" w:rsidR="00A77856" w:rsidRDefault="00A7785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D24D31" w14:textId="77777777" w:rsidR="00C74CF0" w:rsidRDefault="00C74CF0">
    <w:pPr>
      <w:spacing w:after="218" w:line="259" w:lineRule="auto"/>
      <w:ind w:left="0" w:right="7" w:firstLine="0"/>
      <w:jc w:val="center"/>
    </w:pPr>
  </w:p>
  <w:p w14:paraId="43D9669D" w14:textId="0842E0BC" w:rsidR="00A77856" w:rsidRPr="00C74CF0" w:rsidRDefault="00C74CF0">
    <w:pPr>
      <w:spacing w:after="218" w:line="259" w:lineRule="auto"/>
      <w:ind w:left="0" w:right="7" w:firstLine="0"/>
      <w:jc w:val="center"/>
      <w:rPr>
        <w:color w:val="BFBFBF" w:themeColor="background1" w:themeShade="BF"/>
        <w:sz w:val="20"/>
        <w:szCs w:val="20"/>
      </w:rPr>
    </w:pPr>
    <w:r w:rsidRPr="00C74CF0">
      <w:rPr>
        <w:color w:val="BFBFBF" w:themeColor="background1" w:themeShade="BF"/>
        <w:sz w:val="20"/>
        <w:szCs w:val="20"/>
      </w:rPr>
      <w:t xml:space="preserve">Ata </w:t>
    </w:r>
    <w:r>
      <w:rPr>
        <w:color w:val="BFBFBF" w:themeColor="background1" w:themeShade="BF"/>
        <w:sz w:val="20"/>
        <w:szCs w:val="20"/>
      </w:rPr>
      <w:t xml:space="preserve">da </w:t>
    </w:r>
    <w:r w:rsidRPr="00C74CF0">
      <w:rPr>
        <w:color w:val="BFBFBF" w:themeColor="background1" w:themeShade="BF"/>
        <w:sz w:val="20"/>
        <w:szCs w:val="20"/>
      </w:rPr>
      <w:t xml:space="preserve">267ª Reunião Ordinária do Conselho Nacional de Previdência Social – Pág. </w:t>
    </w:r>
    <w:r w:rsidR="00A77856" w:rsidRPr="00C74CF0">
      <w:rPr>
        <w:color w:val="BFBFBF" w:themeColor="background1" w:themeShade="BF"/>
        <w:sz w:val="20"/>
        <w:szCs w:val="20"/>
      </w:rPr>
      <w:fldChar w:fldCharType="begin"/>
    </w:r>
    <w:r w:rsidR="00A77856" w:rsidRPr="00C74CF0">
      <w:rPr>
        <w:color w:val="BFBFBF" w:themeColor="background1" w:themeShade="BF"/>
        <w:sz w:val="20"/>
        <w:szCs w:val="20"/>
      </w:rPr>
      <w:instrText xml:space="preserve"> PAGE   \* MERGEFORMAT </w:instrText>
    </w:r>
    <w:r w:rsidR="00A77856" w:rsidRPr="00C74CF0">
      <w:rPr>
        <w:color w:val="BFBFBF" w:themeColor="background1" w:themeShade="BF"/>
        <w:sz w:val="20"/>
        <w:szCs w:val="20"/>
      </w:rPr>
      <w:fldChar w:fldCharType="separate"/>
    </w:r>
    <w:r w:rsidR="00A77856" w:rsidRPr="00C74CF0">
      <w:rPr>
        <w:rFonts w:eastAsia="Calibri"/>
        <w:i w:val="0"/>
        <w:noProof/>
        <w:color w:val="BFBFBF" w:themeColor="background1" w:themeShade="BF"/>
        <w:sz w:val="20"/>
        <w:szCs w:val="20"/>
      </w:rPr>
      <w:t>11</w:t>
    </w:r>
    <w:r w:rsidR="00A77856" w:rsidRPr="00C74CF0">
      <w:rPr>
        <w:rFonts w:eastAsia="Calibri"/>
        <w:i w:val="0"/>
        <w:color w:val="BFBFBF" w:themeColor="background1" w:themeShade="BF"/>
        <w:sz w:val="20"/>
        <w:szCs w:val="20"/>
      </w:rPr>
      <w:fldChar w:fldCharType="end"/>
    </w:r>
    <w:r w:rsidR="00A77856" w:rsidRPr="00C74CF0">
      <w:rPr>
        <w:rFonts w:eastAsia="Calibri"/>
        <w:i w:val="0"/>
        <w:color w:val="BFBFBF" w:themeColor="background1" w:themeShade="BF"/>
        <w:sz w:val="20"/>
        <w:szCs w:val="20"/>
      </w:rPr>
      <w:t xml:space="preserve"> </w:t>
    </w:r>
  </w:p>
  <w:p w14:paraId="0642801D" w14:textId="77777777" w:rsidR="00A77856" w:rsidRDefault="00A7785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3C1D99" w14:textId="77777777" w:rsidR="00A77856" w:rsidRDefault="00A77856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3548749D" w14:textId="77777777" w:rsidR="00A77856" w:rsidRDefault="00A77856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206A1B" w14:textId="77777777" w:rsidR="00596761" w:rsidRDefault="00596761">
      <w:pPr>
        <w:spacing w:after="0" w:line="240" w:lineRule="auto"/>
      </w:pPr>
      <w:r>
        <w:separator/>
      </w:r>
    </w:p>
  </w:footnote>
  <w:footnote w:type="continuationSeparator" w:id="0">
    <w:p w14:paraId="2C522D97" w14:textId="77777777" w:rsidR="00596761" w:rsidRDefault="0059676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34D3"/>
    <w:rsid w:val="0000434B"/>
    <w:rsid w:val="00031F71"/>
    <w:rsid w:val="000356ED"/>
    <w:rsid w:val="00064D87"/>
    <w:rsid w:val="00077FDE"/>
    <w:rsid w:val="000862E5"/>
    <w:rsid w:val="00087190"/>
    <w:rsid w:val="000A1576"/>
    <w:rsid w:val="000A3BEE"/>
    <w:rsid w:val="000C3E3E"/>
    <w:rsid w:val="000D07C1"/>
    <w:rsid w:val="000D4903"/>
    <w:rsid w:val="000E5555"/>
    <w:rsid w:val="000E75BD"/>
    <w:rsid w:val="000F063E"/>
    <w:rsid w:val="000F5BAD"/>
    <w:rsid w:val="00102252"/>
    <w:rsid w:val="00103F7D"/>
    <w:rsid w:val="00117FA0"/>
    <w:rsid w:val="00122282"/>
    <w:rsid w:val="00130FB8"/>
    <w:rsid w:val="001352FD"/>
    <w:rsid w:val="0013641A"/>
    <w:rsid w:val="001568A2"/>
    <w:rsid w:val="0018105F"/>
    <w:rsid w:val="0018326A"/>
    <w:rsid w:val="00184EA6"/>
    <w:rsid w:val="0018515A"/>
    <w:rsid w:val="001A5C90"/>
    <w:rsid w:val="001B10A8"/>
    <w:rsid w:val="001B538A"/>
    <w:rsid w:val="001B74C5"/>
    <w:rsid w:val="001D0ABE"/>
    <w:rsid w:val="001D237E"/>
    <w:rsid w:val="001D5715"/>
    <w:rsid w:val="001E445B"/>
    <w:rsid w:val="001F5D3C"/>
    <w:rsid w:val="001F6FBC"/>
    <w:rsid w:val="00204099"/>
    <w:rsid w:val="00207422"/>
    <w:rsid w:val="00211B4A"/>
    <w:rsid w:val="00220D6C"/>
    <w:rsid w:val="002244E5"/>
    <w:rsid w:val="0022617F"/>
    <w:rsid w:val="002270B0"/>
    <w:rsid w:val="002366E3"/>
    <w:rsid w:val="00250FB5"/>
    <w:rsid w:val="00274A48"/>
    <w:rsid w:val="00283FA8"/>
    <w:rsid w:val="00287498"/>
    <w:rsid w:val="002A6B04"/>
    <w:rsid w:val="002B028A"/>
    <w:rsid w:val="002B5593"/>
    <w:rsid w:val="002B6898"/>
    <w:rsid w:val="002C7222"/>
    <w:rsid w:val="002D13E0"/>
    <w:rsid w:val="002E087F"/>
    <w:rsid w:val="002E0A42"/>
    <w:rsid w:val="002E1B81"/>
    <w:rsid w:val="002E7AFE"/>
    <w:rsid w:val="00305619"/>
    <w:rsid w:val="003061CD"/>
    <w:rsid w:val="00322B05"/>
    <w:rsid w:val="003303EC"/>
    <w:rsid w:val="003462CA"/>
    <w:rsid w:val="00346B5B"/>
    <w:rsid w:val="00350F7D"/>
    <w:rsid w:val="00364E61"/>
    <w:rsid w:val="003814B5"/>
    <w:rsid w:val="00387CEE"/>
    <w:rsid w:val="00394E41"/>
    <w:rsid w:val="003A45AA"/>
    <w:rsid w:val="003A6046"/>
    <w:rsid w:val="003A7DCB"/>
    <w:rsid w:val="003C701A"/>
    <w:rsid w:val="003D06BD"/>
    <w:rsid w:val="003D1D7D"/>
    <w:rsid w:val="003D5856"/>
    <w:rsid w:val="003E2BE8"/>
    <w:rsid w:val="003F15D7"/>
    <w:rsid w:val="00426DC3"/>
    <w:rsid w:val="00430730"/>
    <w:rsid w:val="004347CB"/>
    <w:rsid w:val="0044017A"/>
    <w:rsid w:val="00447A72"/>
    <w:rsid w:val="00460160"/>
    <w:rsid w:val="00467C5C"/>
    <w:rsid w:val="00470802"/>
    <w:rsid w:val="00481110"/>
    <w:rsid w:val="00485B22"/>
    <w:rsid w:val="0049006D"/>
    <w:rsid w:val="004928CB"/>
    <w:rsid w:val="004A5717"/>
    <w:rsid w:val="004B2B07"/>
    <w:rsid w:val="004B7AA9"/>
    <w:rsid w:val="004C434F"/>
    <w:rsid w:val="004C6810"/>
    <w:rsid w:val="004C7AAE"/>
    <w:rsid w:val="00503484"/>
    <w:rsid w:val="005171FC"/>
    <w:rsid w:val="005425D1"/>
    <w:rsid w:val="00545E59"/>
    <w:rsid w:val="005534D3"/>
    <w:rsid w:val="00564C22"/>
    <w:rsid w:val="00565746"/>
    <w:rsid w:val="0056592D"/>
    <w:rsid w:val="00565F4B"/>
    <w:rsid w:val="00572CA0"/>
    <w:rsid w:val="00574036"/>
    <w:rsid w:val="00590E45"/>
    <w:rsid w:val="0059617B"/>
    <w:rsid w:val="00596761"/>
    <w:rsid w:val="005C6063"/>
    <w:rsid w:val="005E292D"/>
    <w:rsid w:val="005E5A0B"/>
    <w:rsid w:val="005E7DEB"/>
    <w:rsid w:val="00606513"/>
    <w:rsid w:val="00631809"/>
    <w:rsid w:val="00646C16"/>
    <w:rsid w:val="00652B36"/>
    <w:rsid w:val="00657D6B"/>
    <w:rsid w:val="00663E3E"/>
    <w:rsid w:val="00671C8D"/>
    <w:rsid w:val="006970DD"/>
    <w:rsid w:val="00697C84"/>
    <w:rsid w:val="006A0907"/>
    <w:rsid w:val="006A14E9"/>
    <w:rsid w:val="006B1D26"/>
    <w:rsid w:val="006C1C24"/>
    <w:rsid w:val="006C6CA0"/>
    <w:rsid w:val="006D052C"/>
    <w:rsid w:val="006D7CFA"/>
    <w:rsid w:val="007108FB"/>
    <w:rsid w:val="00717094"/>
    <w:rsid w:val="00720794"/>
    <w:rsid w:val="00730A8B"/>
    <w:rsid w:val="00742733"/>
    <w:rsid w:val="007436BD"/>
    <w:rsid w:val="00764C68"/>
    <w:rsid w:val="0076688F"/>
    <w:rsid w:val="00766CDA"/>
    <w:rsid w:val="007731C2"/>
    <w:rsid w:val="00775BE0"/>
    <w:rsid w:val="00776D55"/>
    <w:rsid w:val="00795EA8"/>
    <w:rsid w:val="007966BE"/>
    <w:rsid w:val="007A0920"/>
    <w:rsid w:val="007B0FD8"/>
    <w:rsid w:val="007B19CC"/>
    <w:rsid w:val="007C219C"/>
    <w:rsid w:val="007C6BCC"/>
    <w:rsid w:val="007E39BC"/>
    <w:rsid w:val="007F3AE7"/>
    <w:rsid w:val="007F6930"/>
    <w:rsid w:val="007F6FA8"/>
    <w:rsid w:val="00806B27"/>
    <w:rsid w:val="00815ED7"/>
    <w:rsid w:val="00816C85"/>
    <w:rsid w:val="00820AC1"/>
    <w:rsid w:val="0082443E"/>
    <w:rsid w:val="00830B81"/>
    <w:rsid w:val="00835D37"/>
    <w:rsid w:val="00836103"/>
    <w:rsid w:val="00842476"/>
    <w:rsid w:val="008469CA"/>
    <w:rsid w:val="00850195"/>
    <w:rsid w:val="00860791"/>
    <w:rsid w:val="00861DEF"/>
    <w:rsid w:val="008713FD"/>
    <w:rsid w:val="008973A4"/>
    <w:rsid w:val="008C1C94"/>
    <w:rsid w:val="008C479C"/>
    <w:rsid w:val="008E2E64"/>
    <w:rsid w:val="008E47B7"/>
    <w:rsid w:val="008E751C"/>
    <w:rsid w:val="008E7756"/>
    <w:rsid w:val="008E7B1C"/>
    <w:rsid w:val="008F0233"/>
    <w:rsid w:val="008F2F95"/>
    <w:rsid w:val="008F351B"/>
    <w:rsid w:val="00906EBF"/>
    <w:rsid w:val="00925ACC"/>
    <w:rsid w:val="009272A8"/>
    <w:rsid w:val="00931E31"/>
    <w:rsid w:val="009321A9"/>
    <w:rsid w:val="00944AA5"/>
    <w:rsid w:val="009515B3"/>
    <w:rsid w:val="0096420B"/>
    <w:rsid w:val="00966C1F"/>
    <w:rsid w:val="00966E3E"/>
    <w:rsid w:val="00970983"/>
    <w:rsid w:val="009727B9"/>
    <w:rsid w:val="00987C13"/>
    <w:rsid w:val="00987DB1"/>
    <w:rsid w:val="009925C4"/>
    <w:rsid w:val="00994347"/>
    <w:rsid w:val="009C16AB"/>
    <w:rsid w:val="009D4470"/>
    <w:rsid w:val="00A11646"/>
    <w:rsid w:val="00A1707B"/>
    <w:rsid w:val="00A20DB5"/>
    <w:rsid w:val="00A33FAC"/>
    <w:rsid w:val="00A4080F"/>
    <w:rsid w:val="00A43EBF"/>
    <w:rsid w:val="00A477BD"/>
    <w:rsid w:val="00A63ED8"/>
    <w:rsid w:val="00A63F63"/>
    <w:rsid w:val="00A719D0"/>
    <w:rsid w:val="00A73DB7"/>
    <w:rsid w:val="00A76B70"/>
    <w:rsid w:val="00A77856"/>
    <w:rsid w:val="00A814B4"/>
    <w:rsid w:val="00AA07B2"/>
    <w:rsid w:val="00AA4447"/>
    <w:rsid w:val="00AB0856"/>
    <w:rsid w:val="00AB6254"/>
    <w:rsid w:val="00AC03A0"/>
    <w:rsid w:val="00AC3287"/>
    <w:rsid w:val="00AC4513"/>
    <w:rsid w:val="00AF09FB"/>
    <w:rsid w:val="00B045AE"/>
    <w:rsid w:val="00B121FE"/>
    <w:rsid w:val="00B16FC2"/>
    <w:rsid w:val="00B26296"/>
    <w:rsid w:val="00B41771"/>
    <w:rsid w:val="00B545BA"/>
    <w:rsid w:val="00B56B73"/>
    <w:rsid w:val="00B602CB"/>
    <w:rsid w:val="00B72D3C"/>
    <w:rsid w:val="00B80ADF"/>
    <w:rsid w:val="00B81B6F"/>
    <w:rsid w:val="00B8797B"/>
    <w:rsid w:val="00B90236"/>
    <w:rsid w:val="00B96B33"/>
    <w:rsid w:val="00B97CA7"/>
    <w:rsid w:val="00BB126C"/>
    <w:rsid w:val="00BB59E5"/>
    <w:rsid w:val="00BE1B3B"/>
    <w:rsid w:val="00BE2F57"/>
    <w:rsid w:val="00C00786"/>
    <w:rsid w:val="00C102D2"/>
    <w:rsid w:val="00C16E5E"/>
    <w:rsid w:val="00C22EC1"/>
    <w:rsid w:val="00C2496D"/>
    <w:rsid w:val="00C2504D"/>
    <w:rsid w:val="00C26C19"/>
    <w:rsid w:val="00C26D2E"/>
    <w:rsid w:val="00C36DA1"/>
    <w:rsid w:val="00C37694"/>
    <w:rsid w:val="00C74CF0"/>
    <w:rsid w:val="00C75A43"/>
    <w:rsid w:val="00C81349"/>
    <w:rsid w:val="00C90820"/>
    <w:rsid w:val="00CA6BFD"/>
    <w:rsid w:val="00CB5911"/>
    <w:rsid w:val="00CC0603"/>
    <w:rsid w:val="00CC48D2"/>
    <w:rsid w:val="00CD0AA5"/>
    <w:rsid w:val="00CD0F2D"/>
    <w:rsid w:val="00CD472B"/>
    <w:rsid w:val="00CD5E1C"/>
    <w:rsid w:val="00CF04F8"/>
    <w:rsid w:val="00CF286A"/>
    <w:rsid w:val="00D009EB"/>
    <w:rsid w:val="00D035EF"/>
    <w:rsid w:val="00D03B79"/>
    <w:rsid w:val="00D05B12"/>
    <w:rsid w:val="00D11EE1"/>
    <w:rsid w:val="00D31331"/>
    <w:rsid w:val="00D33FDE"/>
    <w:rsid w:val="00D45410"/>
    <w:rsid w:val="00D63D9E"/>
    <w:rsid w:val="00D864C9"/>
    <w:rsid w:val="00DA2A48"/>
    <w:rsid w:val="00DA7B89"/>
    <w:rsid w:val="00DB70A7"/>
    <w:rsid w:val="00DD011D"/>
    <w:rsid w:val="00DD2AA3"/>
    <w:rsid w:val="00DE4BA2"/>
    <w:rsid w:val="00DF2E03"/>
    <w:rsid w:val="00E10BAE"/>
    <w:rsid w:val="00E3469A"/>
    <w:rsid w:val="00E54370"/>
    <w:rsid w:val="00E56AAD"/>
    <w:rsid w:val="00E6402E"/>
    <w:rsid w:val="00E64631"/>
    <w:rsid w:val="00E66601"/>
    <w:rsid w:val="00E8394B"/>
    <w:rsid w:val="00EA68E7"/>
    <w:rsid w:val="00EC7F8D"/>
    <w:rsid w:val="00ED0916"/>
    <w:rsid w:val="00ED2472"/>
    <w:rsid w:val="00ED3BBD"/>
    <w:rsid w:val="00EE4475"/>
    <w:rsid w:val="00EE451D"/>
    <w:rsid w:val="00EE7501"/>
    <w:rsid w:val="00EF1E23"/>
    <w:rsid w:val="00EF1E48"/>
    <w:rsid w:val="00EF2D4E"/>
    <w:rsid w:val="00EF7D4D"/>
    <w:rsid w:val="00F00683"/>
    <w:rsid w:val="00F037F0"/>
    <w:rsid w:val="00F231C4"/>
    <w:rsid w:val="00F25E03"/>
    <w:rsid w:val="00F2707C"/>
    <w:rsid w:val="00F35F55"/>
    <w:rsid w:val="00F465E7"/>
    <w:rsid w:val="00F6649B"/>
    <w:rsid w:val="00F86DB3"/>
    <w:rsid w:val="00F8782D"/>
    <w:rsid w:val="00F9551F"/>
    <w:rsid w:val="00F960E2"/>
    <w:rsid w:val="00FB18E3"/>
    <w:rsid w:val="00FC137E"/>
    <w:rsid w:val="00FC3C9B"/>
    <w:rsid w:val="00FC6653"/>
    <w:rsid w:val="00FC786F"/>
    <w:rsid w:val="00FD4AE2"/>
    <w:rsid w:val="00FD4C09"/>
    <w:rsid w:val="00FE0D74"/>
    <w:rsid w:val="00FE2420"/>
    <w:rsid w:val="00FE37F2"/>
    <w:rsid w:val="00FF3C92"/>
    <w:rsid w:val="00FF6D20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6281"/>
  <w15:chartTrackingRefBased/>
  <w15:docId w15:val="{A1C3FB1C-2899-4657-AF99-E2002CDEB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534D3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5534D3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5534D3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5534D3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5534D3"/>
    <w:rPr>
      <w:rFonts w:ascii="Arial" w:eastAsia="Arial" w:hAnsi="Arial" w:cs="Arial"/>
      <w:b/>
      <w:color w:val="000000"/>
      <w:sz w:val="24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5534D3"/>
  </w:style>
  <w:style w:type="character" w:styleId="Refdecomentrio">
    <w:name w:val="annotation reference"/>
    <w:basedOn w:val="Fontepargpadro"/>
    <w:uiPriority w:val="99"/>
    <w:semiHidden/>
    <w:unhideWhenUsed/>
    <w:rsid w:val="004B7AA9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4B7AA9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4B7AA9"/>
    <w:rPr>
      <w:rFonts w:ascii="Arial" w:eastAsia="Arial" w:hAnsi="Arial" w:cs="Arial"/>
      <w:i/>
      <w:color w:val="000000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4B7AA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4B7AA9"/>
    <w:rPr>
      <w:rFonts w:ascii="Arial" w:eastAsia="Arial" w:hAnsi="Arial" w:cs="Arial"/>
      <w:b/>
      <w:bCs/>
      <w:i/>
      <w:color w:val="000000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4B7A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B7AA9"/>
    <w:rPr>
      <w:rFonts w:ascii="Segoe UI" w:eastAsia="Arial" w:hAnsi="Segoe UI" w:cs="Segoe UI"/>
      <w:i/>
      <w:color w:val="000000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8E47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E47B7"/>
    <w:rPr>
      <w:rFonts w:ascii="Arial" w:eastAsia="Arial" w:hAnsi="Arial" w:cs="Arial"/>
      <w:i/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C29DBA-D3DF-4CB6-A96A-8FF8E11F8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9</Pages>
  <Words>2150</Words>
  <Characters>11613</Characters>
  <Application>Microsoft Office Word</Application>
  <DocSecurity>0</DocSecurity>
  <Lines>96</Lines>
  <Paragraphs>27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Priscila Ribeiro</dc:creator>
  <cp:keywords/>
  <dc:description/>
  <cp:lastModifiedBy>VK VELASQUEZ CONSULTORIA ASSESSORIA ADMINISTRATIVA LTDA-ME</cp:lastModifiedBy>
  <cp:revision>3</cp:revision>
  <dcterms:created xsi:type="dcterms:W3CDTF">2020-01-05T17:59:00Z</dcterms:created>
  <dcterms:modified xsi:type="dcterms:W3CDTF">2020-01-05T18:20:00Z</dcterms:modified>
</cp:coreProperties>
</file>